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1FDB" w14:textId="165E58AC" w:rsidR="00E74C34" w:rsidRPr="00E74C34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 Nr 3</w:t>
      </w:r>
      <w:r w:rsidR="00F5504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74C34">
        <w:rPr>
          <w:rFonts w:ascii="Times New Roman" w:eastAsia="Calibri" w:hAnsi="Times New Roman" w:cs="Times New Roman"/>
          <w:b/>
          <w:sz w:val="24"/>
          <w:szCs w:val="24"/>
        </w:rPr>
        <w:t>/2022</w:t>
      </w:r>
    </w:p>
    <w:p w14:paraId="0309FD76" w14:textId="77777777" w:rsidR="00E74C34" w:rsidRPr="00E74C34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b/>
          <w:sz w:val="24"/>
          <w:szCs w:val="24"/>
        </w:rPr>
        <w:t>z posiedzenia Komisji Budżetu i Finansów</w:t>
      </w:r>
    </w:p>
    <w:p w14:paraId="314D56BC" w14:textId="6C4AA3C1" w:rsidR="00E74C34" w:rsidRPr="00E74C34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C34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 w:rsidR="00F5504B">
        <w:rPr>
          <w:rFonts w:ascii="Times New Roman" w:eastAsia="Calibri" w:hAnsi="Times New Roman" w:cs="Times New Roman"/>
          <w:b/>
          <w:sz w:val="24"/>
          <w:szCs w:val="24"/>
        </w:rPr>
        <w:t>23 listopada</w:t>
      </w:r>
      <w:r w:rsidR="006917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4C3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9175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74C34">
        <w:rPr>
          <w:rFonts w:ascii="Times New Roman" w:eastAsia="Calibri" w:hAnsi="Times New Roman" w:cs="Times New Roman"/>
          <w:b/>
          <w:sz w:val="24"/>
          <w:szCs w:val="24"/>
        </w:rPr>
        <w:t xml:space="preserve"> roku </w:t>
      </w:r>
    </w:p>
    <w:p w14:paraId="7F052CFB" w14:textId="77777777" w:rsidR="00E74C34" w:rsidRPr="00E74C34" w:rsidRDefault="00E74C34" w:rsidP="00E74C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9BA35B" w14:textId="1D6938A3" w:rsidR="00E74C34" w:rsidRDefault="00E74C34" w:rsidP="002028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Posiedzenie Komisji Budżetu i Finansów Rady Powiatu w Lipnie zwołane zostało przez Przewodniczącego Komisji- Pana Mariusza </w:t>
      </w:r>
      <w:proofErr w:type="spellStart"/>
      <w:r w:rsidRPr="002028E9">
        <w:rPr>
          <w:rFonts w:ascii="Times New Roman" w:eastAsia="Calibri" w:hAnsi="Times New Roman" w:cs="Times New Roman"/>
          <w:sz w:val="24"/>
          <w:szCs w:val="24"/>
        </w:rPr>
        <w:t>Linkowskiego</w:t>
      </w:r>
      <w:proofErr w:type="spellEnd"/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. Odbyło się w </w:t>
      </w:r>
      <w:r w:rsidR="00F03800" w:rsidRPr="002028E9">
        <w:rPr>
          <w:rFonts w:ascii="Times New Roman" w:eastAsia="Calibri" w:hAnsi="Times New Roman" w:cs="Times New Roman"/>
          <w:sz w:val="24"/>
          <w:szCs w:val="24"/>
        </w:rPr>
        <w:t>Starostwie Powiatowym w Lipnie, ul. Sierakowskiego 10 b.</w:t>
      </w:r>
    </w:p>
    <w:p w14:paraId="5AFB112A" w14:textId="77777777" w:rsidR="007803DD" w:rsidRPr="002028E9" w:rsidRDefault="007803DD" w:rsidP="002028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68B6F" w14:textId="77777777" w:rsidR="00E74C34" w:rsidRPr="002028E9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8E9">
        <w:rPr>
          <w:rFonts w:ascii="Times New Roman" w:eastAsia="Calibri" w:hAnsi="Times New Roman" w:cs="Times New Roman"/>
          <w:b/>
          <w:sz w:val="24"/>
          <w:szCs w:val="24"/>
        </w:rPr>
        <w:t>1. Otwarcie posiedzenia.</w:t>
      </w:r>
    </w:p>
    <w:p w14:paraId="7EB0160F" w14:textId="77777777" w:rsidR="00E74C34" w:rsidRPr="002028E9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Przewodniczący Komisji Mariusz </w:t>
      </w:r>
      <w:proofErr w:type="spellStart"/>
      <w:r w:rsidRPr="002028E9">
        <w:rPr>
          <w:rFonts w:ascii="Times New Roman" w:eastAsia="Calibri" w:hAnsi="Times New Roman" w:cs="Times New Roman"/>
          <w:sz w:val="24"/>
          <w:szCs w:val="24"/>
        </w:rPr>
        <w:t>Linkowski</w:t>
      </w:r>
      <w:proofErr w:type="spellEnd"/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 dokonał otwarcia posiedzenia. Przywitał członków Komisji.    </w:t>
      </w:r>
    </w:p>
    <w:p w14:paraId="444B3D80" w14:textId="77777777" w:rsidR="00E74C34" w:rsidRPr="002028E9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8E9">
        <w:rPr>
          <w:rFonts w:ascii="Times New Roman" w:eastAsia="Calibri" w:hAnsi="Times New Roman" w:cs="Times New Roman"/>
          <w:b/>
          <w:sz w:val="24"/>
          <w:szCs w:val="24"/>
        </w:rPr>
        <w:t>2. Stwierdzenie quorum.</w:t>
      </w:r>
    </w:p>
    <w:p w14:paraId="158341AD" w14:textId="6C6F367F" w:rsidR="00E74C34" w:rsidRDefault="00E74C34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E9">
        <w:rPr>
          <w:rFonts w:ascii="Times New Roman" w:hAnsi="Times New Roman" w:cs="Times New Roman"/>
          <w:sz w:val="24"/>
          <w:szCs w:val="24"/>
        </w:rPr>
        <w:t xml:space="preserve">Przewodniczący Komisji stwierdził, że obecnych jest 5 członków na 5-osobowy skład Komisji, zatem podejmowane decyzje będą prawomocne. </w:t>
      </w:r>
    </w:p>
    <w:p w14:paraId="229D5BAE" w14:textId="77777777" w:rsidR="00127F52" w:rsidRDefault="00A47D10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udział wzię</w:t>
      </w:r>
      <w:r w:rsidR="006528A1">
        <w:rPr>
          <w:rFonts w:ascii="Times New Roman" w:hAnsi="Times New Roman" w:cs="Times New Roman"/>
          <w:sz w:val="24"/>
          <w:szCs w:val="24"/>
        </w:rPr>
        <w:t>li:</w:t>
      </w:r>
      <w:r w:rsidR="007C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F0F9F" w14:textId="6C198708" w:rsidR="00A47D10" w:rsidRDefault="00127F52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00DC">
        <w:rPr>
          <w:rFonts w:ascii="Times New Roman" w:hAnsi="Times New Roman" w:cs="Times New Roman"/>
          <w:sz w:val="24"/>
          <w:szCs w:val="24"/>
        </w:rPr>
        <w:t xml:space="preserve">Pani </w:t>
      </w:r>
      <w:r w:rsidR="00505F6E">
        <w:rPr>
          <w:rFonts w:ascii="Times New Roman" w:hAnsi="Times New Roman" w:cs="Times New Roman"/>
          <w:sz w:val="24"/>
          <w:szCs w:val="24"/>
        </w:rPr>
        <w:t>Monika Lewandowska</w:t>
      </w:r>
      <w:r w:rsidR="007C00DC">
        <w:rPr>
          <w:rFonts w:ascii="Times New Roman" w:hAnsi="Times New Roman" w:cs="Times New Roman"/>
          <w:sz w:val="24"/>
          <w:szCs w:val="24"/>
        </w:rPr>
        <w:t>- Skarbnik Powiatu w Lipnie</w:t>
      </w:r>
    </w:p>
    <w:p w14:paraId="70208545" w14:textId="40D4013E" w:rsidR="00127F52" w:rsidRDefault="00127F52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-Pan</w:t>
      </w:r>
      <w:r w:rsidR="00505F6E">
        <w:rPr>
          <w:rFonts w:ascii="Times New Roman" w:hAnsi="Times New Roman" w:cs="Times New Roman"/>
          <w:sz w:val="24"/>
          <w:szCs w:val="24"/>
        </w:rPr>
        <w:t>i Małgorzata Gołębiewska- Kierownik Referatu Księgowego</w:t>
      </w:r>
    </w:p>
    <w:p w14:paraId="32627B45" w14:textId="225FF180" w:rsidR="00102A1C" w:rsidRPr="002028E9" w:rsidRDefault="00102A1C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-Pani Agnieszka Bieńkowska-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Stranc</w:t>
      </w:r>
      <w:proofErr w:type="spellEnd"/>
      <w:r w:rsidR="00B60CFC">
        <w:rPr>
          <w:rFonts w:ascii="Times New Roman" w:hAnsi="Times New Roman" w:cs="Times New Roman"/>
          <w:sz w:val="24"/>
          <w:szCs w:val="24"/>
        </w:rPr>
        <w:t>- samodzielne stanowisko ds. transportu</w:t>
      </w:r>
      <w:r w:rsidR="00594B21">
        <w:rPr>
          <w:rFonts w:ascii="Times New Roman" w:hAnsi="Times New Roman" w:cs="Times New Roman"/>
          <w:sz w:val="24"/>
          <w:szCs w:val="24"/>
        </w:rPr>
        <w:t xml:space="preserve"> powiatowego</w:t>
      </w:r>
    </w:p>
    <w:p w14:paraId="677B4C15" w14:textId="77777777" w:rsidR="00E74C34" w:rsidRPr="002028E9" w:rsidRDefault="00E74C34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E9">
        <w:rPr>
          <w:rFonts w:ascii="Times New Roman" w:hAnsi="Times New Roman" w:cs="Times New Roman"/>
          <w:sz w:val="24"/>
          <w:szCs w:val="24"/>
        </w:rPr>
        <w:t xml:space="preserve">/lista obecności w załączeniu do protokołu/ </w:t>
      </w:r>
    </w:p>
    <w:p w14:paraId="0022B15A" w14:textId="77777777" w:rsidR="00E74C34" w:rsidRPr="002028E9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8E9">
        <w:rPr>
          <w:rFonts w:ascii="Times New Roman" w:eastAsia="Calibri" w:hAnsi="Times New Roman" w:cs="Times New Roman"/>
          <w:b/>
          <w:sz w:val="24"/>
          <w:szCs w:val="24"/>
        </w:rPr>
        <w:t>3. Przyjęcie porządku posiedzenia.</w:t>
      </w:r>
    </w:p>
    <w:p w14:paraId="4DFA7680" w14:textId="77777777" w:rsidR="00E74C34" w:rsidRPr="002028E9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>Przewodniczący Komisji odczytał proponowany porządek posiedzenia i zwrócił się do członków Komisji o uwagi.</w:t>
      </w:r>
    </w:p>
    <w:p w14:paraId="1CA0FE2C" w14:textId="77777777" w:rsidR="00E74C34" w:rsidRPr="002028E9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Uwag nie było. </w:t>
      </w:r>
    </w:p>
    <w:p w14:paraId="67438E89" w14:textId="77777777" w:rsidR="00E74C34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>Następujący porządek posiedzenia Komisja przyjęła jednogłośnie:</w:t>
      </w:r>
    </w:p>
    <w:p w14:paraId="2C3EAB8C" w14:textId="77777777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>1.</w:t>
      </w:r>
      <w:r w:rsidRPr="00427E0D">
        <w:rPr>
          <w:rFonts w:ascii="Times New Roman" w:eastAsia="Calibri" w:hAnsi="Times New Roman" w:cs="Times New Roman"/>
          <w:sz w:val="24"/>
          <w:szCs w:val="24"/>
        </w:rPr>
        <w:tab/>
        <w:t>Otwarcie posiedzenia.</w:t>
      </w:r>
    </w:p>
    <w:p w14:paraId="7B47F438" w14:textId="77777777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>2.</w:t>
      </w:r>
      <w:r w:rsidRPr="00427E0D">
        <w:rPr>
          <w:rFonts w:ascii="Times New Roman" w:eastAsia="Calibri" w:hAnsi="Times New Roman" w:cs="Times New Roman"/>
          <w:sz w:val="24"/>
          <w:szCs w:val="24"/>
        </w:rPr>
        <w:tab/>
        <w:t>Stwierdzenie quorum.</w:t>
      </w:r>
    </w:p>
    <w:p w14:paraId="12710ACC" w14:textId="77777777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>3.</w:t>
      </w:r>
      <w:r w:rsidRPr="00427E0D">
        <w:rPr>
          <w:rFonts w:ascii="Times New Roman" w:eastAsia="Calibri" w:hAnsi="Times New Roman" w:cs="Times New Roman"/>
          <w:sz w:val="24"/>
          <w:szCs w:val="24"/>
        </w:rPr>
        <w:tab/>
        <w:t>Przyjęcie porządku posiedzenia.</w:t>
      </w:r>
    </w:p>
    <w:p w14:paraId="15B7F0BB" w14:textId="77777777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>4.</w:t>
      </w:r>
      <w:r w:rsidRPr="00427E0D">
        <w:rPr>
          <w:rFonts w:ascii="Times New Roman" w:eastAsia="Calibri" w:hAnsi="Times New Roman" w:cs="Times New Roman"/>
          <w:sz w:val="24"/>
          <w:szCs w:val="24"/>
        </w:rPr>
        <w:tab/>
        <w:t>Przyjęcie protokołu z poprzedniego posiedzenia Komisji.</w:t>
      </w:r>
    </w:p>
    <w:p w14:paraId="4C9AE763" w14:textId="77777777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2752501"/>
      <w:r w:rsidRPr="00427E0D">
        <w:rPr>
          <w:rFonts w:ascii="Times New Roman" w:eastAsia="Calibri" w:hAnsi="Times New Roman" w:cs="Times New Roman"/>
          <w:sz w:val="24"/>
          <w:szCs w:val="24"/>
        </w:rPr>
        <w:t>5.</w:t>
      </w:r>
      <w:r w:rsidRPr="00427E0D">
        <w:rPr>
          <w:rFonts w:ascii="Times New Roman" w:eastAsia="Calibri" w:hAnsi="Times New Roman" w:cs="Times New Roman"/>
          <w:sz w:val="24"/>
          <w:szCs w:val="24"/>
        </w:rPr>
        <w:tab/>
        <w:t>Wyrażenie opinii w sprawie dalszego prowadzenia egzekucyjnego wobec dłużnika.</w:t>
      </w:r>
    </w:p>
    <w:p w14:paraId="6DAB964E" w14:textId="77777777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 xml:space="preserve">/ref. Małgorzata Gołębiewska- Kierownik Referatu Finansowo- Księgowego/  </w:t>
      </w:r>
    </w:p>
    <w:p w14:paraId="6AB22A44" w14:textId="6D64818D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>6.</w:t>
      </w:r>
      <w:r w:rsidRPr="00427E0D">
        <w:rPr>
          <w:rFonts w:ascii="Times New Roman" w:eastAsia="Calibri" w:hAnsi="Times New Roman" w:cs="Times New Roman"/>
          <w:sz w:val="24"/>
          <w:szCs w:val="24"/>
        </w:rPr>
        <w:tab/>
        <w:t>Zaopiniowanie projektów uchwał kierowanych na sesję Rady w sprawie:</w:t>
      </w:r>
    </w:p>
    <w:p w14:paraId="2F4A948C" w14:textId="5B317854" w:rsidR="009C5429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>- zmiany uchwały w sprawie uchwalenia budżetu Powiatu Lipnowskiego na rok 2023</w:t>
      </w:r>
    </w:p>
    <w:p w14:paraId="05652534" w14:textId="77777777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 xml:space="preserve">- zmiany uchwały w sprawie uchwalenia Wieloletniej Prognozy Finansowej Powiatu Lipnowskiego na lata 2023-2038;  </w:t>
      </w:r>
    </w:p>
    <w:p w14:paraId="1450EC86" w14:textId="77777777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lastRenderedPageBreak/>
        <w:t>- zmiany Uchwały Nr LV/478/2023 Rady Powiatu z dnia 27.10.2023 r. w sprawie ustalenia wysokości stawki jednostkowej dotacji przedmiotowej dla samorządowego zakładu budżetowego- Powiatowego Zakładu Transportu Publicznego w Lipnie na 2023 r.;</w:t>
      </w:r>
    </w:p>
    <w:p w14:paraId="7F8E7FBB" w14:textId="77777777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>- zmiany Uchwały Nr XLVI/412/2023 Rady Powiatu w Lipnie z dnia 3 marca 2023 r. w sprawie podziału środków finansowych z Państwowego Funduszu Rehabilitacji Osób Niepełnosprawnych na realizacje zadań z zakresu rehabilitacji zawodowej i społecznej w 2023 roku zmienionej uchwałą nr LIII/465/2023 Rady Powiatu w Lipne z dnia 11.09.2023 r.</w:t>
      </w:r>
    </w:p>
    <w:bookmarkEnd w:id="0"/>
    <w:p w14:paraId="18C72BD6" w14:textId="77777777" w:rsidR="00427E0D" w:rsidRPr="00427E0D" w:rsidRDefault="00427E0D" w:rsidP="00427E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>7.</w:t>
      </w:r>
      <w:r w:rsidRPr="00427E0D">
        <w:rPr>
          <w:rFonts w:ascii="Times New Roman" w:eastAsia="Calibri" w:hAnsi="Times New Roman" w:cs="Times New Roman"/>
          <w:sz w:val="24"/>
          <w:szCs w:val="24"/>
        </w:rPr>
        <w:tab/>
        <w:t>Sprawy różne.</w:t>
      </w:r>
    </w:p>
    <w:p w14:paraId="112CE3B6" w14:textId="19086DEA" w:rsidR="00C94142" w:rsidRDefault="00427E0D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0D">
        <w:rPr>
          <w:rFonts w:ascii="Times New Roman" w:eastAsia="Calibri" w:hAnsi="Times New Roman" w:cs="Times New Roman"/>
          <w:sz w:val="24"/>
          <w:szCs w:val="24"/>
        </w:rPr>
        <w:t>8.</w:t>
      </w:r>
      <w:r w:rsidRPr="00427E0D">
        <w:rPr>
          <w:rFonts w:ascii="Times New Roman" w:eastAsia="Calibri" w:hAnsi="Times New Roman" w:cs="Times New Roman"/>
          <w:sz w:val="24"/>
          <w:szCs w:val="24"/>
        </w:rPr>
        <w:tab/>
        <w:t xml:space="preserve">Zakończenie.  </w:t>
      </w:r>
    </w:p>
    <w:p w14:paraId="60905BC1" w14:textId="6A3A6821" w:rsidR="00E74C34" w:rsidRPr="002028E9" w:rsidRDefault="000D362A" w:rsidP="008558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 </w:t>
      </w:r>
      <w:r w:rsidR="00E74C34" w:rsidRPr="002028E9">
        <w:rPr>
          <w:rFonts w:ascii="Times New Roman" w:eastAsia="Calibri" w:hAnsi="Times New Roman" w:cs="Times New Roman"/>
          <w:b/>
          <w:sz w:val="24"/>
          <w:szCs w:val="24"/>
        </w:rPr>
        <w:t>4. Przyjęcie protokołu z poprzedniego posiedzenia Komisji.</w:t>
      </w:r>
    </w:p>
    <w:p w14:paraId="1D1CDF4B" w14:textId="4C6E5DD2" w:rsidR="00E74C34" w:rsidRPr="00E74C34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>Przewodniczący Komisji zapytał</w:t>
      </w:r>
      <w:r w:rsidR="006F5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członków Komisji czy mają uwagi do protokołu </w:t>
      </w:r>
      <w:r w:rsidR="001A51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E74C34">
        <w:rPr>
          <w:rFonts w:ascii="Times New Roman" w:eastAsia="Calibri" w:hAnsi="Times New Roman" w:cs="Times New Roman"/>
          <w:sz w:val="24"/>
          <w:szCs w:val="24"/>
        </w:rPr>
        <w:t>z poprzedniego posiedzenia Komisji.</w:t>
      </w:r>
    </w:p>
    <w:p w14:paraId="77AF1476" w14:textId="77777777" w:rsidR="00E74C34" w:rsidRPr="00E74C34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>Uwag nie było.</w:t>
      </w:r>
    </w:p>
    <w:p w14:paraId="57A7CD06" w14:textId="28B8E9F3" w:rsidR="00BE4332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B15CC7">
        <w:rPr>
          <w:rFonts w:ascii="Times New Roman" w:eastAsia="Calibri" w:hAnsi="Times New Roman" w:cs="Times New Roman"/>
          <w:sz w:val="24"/>
          <w:szCs w:val="24"/>
        </w:rPr>
        <w:t xml:space="preserve">Budżetu i Finansów </w:t>
      </w:r>
      <w:r w:rsidRPr="00E74C34">
        <w:rPr>
          <w:rFonts w:ascii="Times New Roman" w:eastAsia="Calibri" w:hAnsi="Times New Roman" w:cs="Times New Roman"/>
          <w:sz w:val="24"/>
          <w:szCs w:val="24"/>
        </w:rPr>
        <w:t>jedn</w:t>
      </w:r>
      <w:r>
        <w:rPr>
          <w:rFonts w:ascii="Times New Roman" w:eastAsia="Calibri" w:hAnsi="Times New Roman" w:cs="Times New Roman"/>
          <w:sz w:val="24"/>
          <w:szCs w:val="24"/>
        </w:rPr>
        <w:t>ogłośnie przyjęła Protokół Nr 3</w:t>
      </w:r>
      <w:r w:rsidR="00891607">
        <w:rPr>
          <w:rFonts w:ascii="Times New Roman" w:eastAsia="Calibri" w:hAnsi="Times New Roman" w:cs="Times New Roman"/>
          <w:sz w:val="24"/>
          <w:szCs w:val="24"/>
        </w:rPr>
        <w:t>6</w:t>
      </w:r>
      <w:r w:rsidRPr="00E74C34">
        <w:rPr>
          <w:rFonts w:ascii="Times New Roman" w:eastAsia="Calibri" w:hAnsi="Times New Roman" w:cs="Times New Roman"/>
          <w:sz w:val="24"/>
          <w:szCs w:val="24"/>
        </w:rPr>
        <w:t>/2022 z dnia</w:t>
      </w:r>
      <w:r w:rsidR="00A72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607">
        <w:rPr>
          <w:rFonts w:ascii="Times New Roman" w:eastAsia="Calibri" w:hAnsi="Times New Roman" w:cs="Times New Roman"/>
          <w:sz w:val="24"/>
          <w:szCs w:val="24"/>
        </w:rPr>
        <w:t>11 września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A3D1D">
        <w:rPr>
          <w:rFonts w:ascii="Times New Roman" w:eastAsia="Calibri" w:hAnsi="Times New Roman" w:cs="Times New Roman"/>
          <w:sz w:val="24"/>
          <w:szCs w:val="24"/>
        </w:rPr>
        <w:t>3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r.  </w:t>
      </w:r>
    </w:p>
    <w:p w14:paraId="3A7E9D3D" w14:textId="1888CC3C" w:rsidR="00BE4332" w:rsidRPr="00891607" w:rsidRDefault="00891607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 </w:t>
      </w:r>
      <w:r w:rsidR="00BE4332"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="00BE4332"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Wyrażenie opinii w sprawie dalszego prowadzenia egzekucyjnego wobec dłużnika.</w:t>
      </w:r>
    </w:p>
    <w:p w14:paraId="07A0460F" w14:textId="6C1BFED6" w:rsidR="00EA1FE0" w:rsidRDefault="00EA1FE0" w:rsidP="00EA1F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Linkowski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Przewodniczący Komisji</w:t>
      </w:r>
      <w:r w:rsidR="001173A0">
        <w:rPr>
          <w:rFonts w:ascii="Times New Roman" w:eastAsia="Calibri" w:hAnsi="Times New Roman" w:cs="Times New Roman"/>
          <w:sz w:val="24"/>
          <w:szCs w:val="24"/>
        </w:rPr>
        <w:t>- powiedział, że Zarząd Powiatu zwrócił się do Komisji o wyrażenie opinii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3A0" w:rsidRPr="001173A0">
        <w:rPr>
          <w:rFonts w:ascii="Times New Roman" w:eastAsia="Calibri" w:hAnsi="Times New Roman" w:cs="Times New Roman"/>
          <w:sz w:val="24"/>
          <w:szCs w:val="24"/>
        </w:rPr>
        <w:t>w sprawie prowadzenia dalszego postępowania wobec dłużnika</w:t>
      </w:r>
      <w:r w:rsidR="0047104B" w:rsidRPr="0047104B">
        <w:t xml:space="preserve"> </w:t>
      </w:r>
      <w:r w:rsidR="0047104B" w:rsidRPr="0047104B">
        <w:rPr>
          <w:rFonts w:ascii="Times New Roman" w:eastAsia="Calibri" w:hAnsi="Times New Roman" w:cs="Times New Roman"/>
          <w:sz w:val="24"/>
          <w:szCs w:val="24"/>
        </w:rPr>
        <w:t>K. Łożyńskiego</w:t>
      </w:r>
      <w:r w:rsidR="004710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71A9ECE" w14:textId="25B0EDCD" w:rsidR="0047104B" w:rsidRDefault="00066393" w:rsidP="00EA1F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 </w:t>
      </w:r>
      <w:r w:rsidR="00BE4332" w:rsidRPr="00BE4332">
        <w:rPr>
          <w:rFonts w:ascii="Times New Roman" w:eastAsia="Calibri" w:hAnsi="Times New Roman" w:cs="Times New Roman"/>
          <w:sz w:val="24"/>
          <w:szCs w:val="24"/>
        </w:rPr>
        <w:t>Małgorzata Gołębiewska- Kierownik Referatu Finansowo- Księgowego</w:t>
      </w:r>
      <w:r w:rsidR="00C813F7">
        <w:rPr>
          <w:rFonts w:ascii="Times New Roman" w:eastAsia="Calibri" w:hAnsi="Times New Roman" w:cs="Times New Roman"/>
          <w:sz w:val="24"/>
          <w:szCs w:val="24"/>
        </w:rPr>
        <w:t xml:space="preserve">- wyjaśniła, że </w:t>
      </w:r>
      <w:r w:rsidR="00FA0066">
        <w:rPr>
          <w:rFonts w:ascii="Times New Roman" w:eastAsia="Calibri" w:hAnsi="Times New Roman" w:cs="Times New Roman"/>
          <w:sz w:val="24"/>
          <w:szCs w:val="24"/>
        </w:rPr>
        <w:t xml:space="preserve">Pan K. Łożyński nie uregulował w całości </w:t>
      </w:r>
      <w:r w:rsidR="00986AFA">
        <w:rPr>
          <w:rFonts w:ascii="Times New Roman" w:eastAsia="Calibri" w:hAnsi="Times New Roman" w:cs="Times New Roman"/>
          <w:sz w:val="24"/>
          <w:szCs w:val="24"/>
        </w:rPr>
        <w:t xml:space="preserve">zaległości. Kwota pozostała do spłaty to 114,30 zł. </w:t>
      </w:r>
      <w:r w:rsidR="005A4F47">
        <w:rPr>
          <w:rFonts w:ascii="Times New Roman" w:eastAsia="Calibri" w:hAnsi="Times New Roman" w:cs="Times New Roman"/>
          <w:sz w:val="24"/>
          <w:szCs w:val="24"/>
        </w:rPr>
        <w:t xml:space="preserve">Komornik </w:t>
      </w:r>
      <w:r w:rsidR="007D458A">
        <w:rPr>
          <w:rFonts w:ascii="Times New Roman" w:eastAsia="Calibri" w:hAnsi="Times New Roman" w:cs="Times New Roman"/>
          <w:sz w:val="24"/>
          <w:szCs w:val="24"/>
        </w:rPr>
        <w:t>Sądowy zakończył postępowanie przeciwko dłużnikowi</w:t>
      </w:r>
      <w:r w:rsidR="00321C57">
        <w:rPr>
          <w:rFonts w:ascii="Times New Roman" w:eastAsia="Calibri" w:hAnsi="Times New Roman" w:cs="Times New Roman"/>
          <w:sz w:val="24"/>
          <w:szCs w:val="24"/>
        </w:rPr>
        <w:t xml:space="preserve"> ponieważ prowadzone postępowanie egzekucyjne okazało się bezskuteczne. </w:t>
      </w:r>
      <w:r w:rsidR="00540EC4">
        <w:rPr>
          <w:rFonts w:ascii="Times New Roman" w:eastAsia="Calibri" w:hAnsi="Times New Roman" w:cs="Times New Roman"/>
          <w:sz w:val="24"/>
          <w:szCs w:val="24"/>
        </w:rPr>
        <w:t>Z tego powodu s</w:t>
      </w:r>
      <w:r w:rsidR="00EA1FE0" w:rsidRPr="00EA1FE0">
        <w:rPr>
          <w:rFonts w:ascii="Times New Roman" w:eastAsia="Calibri" w:hAnsi="Times New Roman" w:cs="Times New Roman"/>
          <w:sz w:val="24"/>
          <w:szCs w:val="24"/>
        </w:rPr>
        <w:t xml:space="preserve">zansa na odzyskanie należności jest nikła, a dalsze prowadzenie postępowania przewyższy dochodzoną należność. </w:t>
      </w:r>
    </w:p>
    <w:p w14:paraId="4C145E12" w14:textId="11839020" w:rsidR="007D1B33" w:rsidRDefault="0047104B" w:rsidP="00EA1F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Budżetu i Finansów w obecności 5 członków na 5-osobowy skład Komisji</w:t>
      </w:r>
      <w:r w:rsidR="007D1B33">
        <w:rPr>
          <w:rFonts w:ascii="Times New Roman" w:eastAsia="Calibri" w:hAnsi="Times New Roman" w:cs="Times New Roman"/>
          <w:sz w:val="24"/>
          <w:szCs w:val="24"/>
        </w:rPr>
        <w:t xml:space="preserve"> jednogłośnie postanowiła  </w:t>
      </w:r>
      <w:r w:rsidR="00CB1ADA">
        <w:rPr>
          <w:rFonts w:ascii="Times New Roman" w:eastAsia="Calibri" w:hAnsi="Times New Roman" w:cs="Times New Roman"/>
          <w:sz w:val="24"/>
          <w:szCs w:val="24"/>
        </w:rPr>
        <w:t>wyrazić opini</w:t>
      </w:r>
      <w:r w:rsidR="00F56B38">
        <w:rPr>
          <w:rFonts w:ascii="Times New Roman" w:eastAsia="Calibri" w:hAnsi="Times New Roman" w:cs="Times New Roman"/>
          <w:sz w:val="24"/>
          <w:szCs w:val="24"/>
        </w:rPr>
        <w:t>ę</w:t>
      </w:r>
      <w:r w:rsidR="00CB1ADA">
        <w:rPr>
          <w:rFonts w:ascii="Times New Roman" w:eastAsia="Calibri" w:hAnsi="Times New Roman" w:cs="Times New Roman"/>
          <w:sz w:val="24"/>
          <w:szCs w:val="24"/>
        </w:rPr>
        <w:t xml:space="preserve">, iż słusznym jest </w:t>
      </w:r>
      <w:r w:rsidR="00CB1ADA" w:rsidRPr="00CB1ADA">
        <w:rPr>
          <w:rFonts w:ascii="Times New Roman" w:eastAsia="Calibri" w:hAnsi="Times New Roman" w:cs="Times New Roman"/>
          <w:sz w:val="24"/>
          <w:szCs w:val="24"/>
        </w:rPr>
        <w:t>umorzenie należności dłużnika K. Łożyńskiego w wysokości 114,30 zł</w:t>
      </w:r>
      <w:r w:rsidR="00C96C69">
        <w:rPr>
          <w:rFonts w:ascii="Times New Roman" w:eastAsia="Calibri" w:hAnsi="Times New Roman" w:cs="Times New Roman"/>
          <w:sz w:val="24"/>
          <w:szCs w:val="24"/>
        </w:rPr>
        <w:t>, z</w:t>
      </w:r>
      <w:r w:rsidR="00930352" w:rsidRPr="00930352">
        <w:rPr>
          <w:rFonts w:ascii="Times New Roman" w:eastAsia="Calibri" w:hAnsi="Times New Roman" w:cs="Times New Roman"/>
          <w:sz w:val="24"/>
          <w:szCs w:val="24"/>
        </w:rPr>
        <w:t xml:space="preserve"> uwagi na nikłe szanse na odzyskanie należności a dalsze prowadzenie postępowania przewyższy dochodzoną należność.  </w:t>
      </w:r>
    </w:p>
    <w:p w14:paraId="3E2D7DDD" w14:textId="38BFDB86" w:rsidR="00BE4332" w:rsidRPr="00891607" w:rsidRDefault="00891607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 </w:t>
      </w:r>
      <w:r w:rsidR="00BE4332"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BE4332"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Zaopiniowanie projektów uchwał kierowanych na sesję Rady w sprawie:</w:t>
      </w:r>
    </w:p>
    <w:p w14:paraId="72425A74" w14:textId="6D6437DC" w:rsidR="00BE4332" w:rsidRPr="00891607" w:rsidRDefault="00BE4332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607">
        <w:rPr>
          <w:rFonts w:ascii="Times New Roman" w:eastAsia="Calibri" w:hAnsi="Times New Roman" w:cs="Times New Roman"/>
          <w:b/>
          <w:bCs/>
          <w:sz w:val="24"/>
          <w:szCs w:val="24"/>
        </w:rPr>
        <w:t>- zmiany uchwały w sprawie uchwalenia budżetu Powiatu Lipnowskiego na rok 2023</w:t>
      </w:r>
    </w:p>
    <w:p w14:paraId="488549E2" w14:textId="6E32D808" w:rsidR="00C23670" w:rsidRDefault="004D7281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 Monika Lewandowska- Skarbnik Powiatu w Lipnie- omówiła projekt uchwały.</w:t>
      </w:r>
    </w:p>
    <w:p w14:paraId="408B75CD" w14:textId="4A90C137" w:rsidR="004D7281" w:rsidRDefault="004D7281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Uwag nie było.</w:t>
      </w:r>
    </w:p>
    <w:p w14:paraId="7DC89DEC" w14:textId="63150952" w:rsidR="004D7281" w:rsidRDefault="004D7281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Przewodniczący Komisji 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Linkowski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poddał pod głosowanie zaopiniowanie projektu uchwały.</w:t>
      </w:r>
    </w:p>
    <w:p w14:paraId="1B479D31" w14:textId="489A5007" w:rsidR="007B5943" w:rsidRPr="00BE4332" w:rsidRDefault="00A747A8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Komisja Budżetu i Finansów w obecności 5 członków na 5-osobowy skład Komisji jednogłośnie pozytywnie zaopiniowała projekt uchwały w sprawie </w:t>
      </w:r>
      <w:r w:rsidR="00F13355" w:rsidRPr="00F13355">
        <w:rPr>
          <w:rFonts w:ascii="Times New Roman" w:eastAsia="Calibri" w:hAnsi="Times New Roman" w:cs="Times New Roman"/>
          <w:sz w:val="24"/>
          <w:szCs w:val="24"/>
        </w:rPr>
        <w:t>zmiany uchwały w sprawie uchwalenia budżetu Powiatu Lipnowskiego na rok 2023</w:t>
      </w:r>
      <w:r w:rsidR="00C2367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69505CE" w14:textId="2C421491" w:rsidR="00BE4332" w:rsidRPr="00B906D8" w:rsidRDefault="00BE4332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0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zmiany uchwały w sprawie uchwalenia Wieloletniej Prognozy Finansowej Powiatu Lipnowskiego na lata 2023-2038  </w:t>
      </w:r>
    </w:p>
    <w:p w14:paraId="5B2CD68C" w14:textId="738E4BDD" w:rsidR="007B5943" w:rsidRDefault="006C74E2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Uwag i pytań do projektu uchwały nie było.</w:t>
      </w:r>
    </w:p>
    <w:p w14:paraId="1EDD6F7A" w14:textId="0C8AFE86" w:rsidR="007B5943" w:rsidRPr="00BE4332" w:rsidRDefault="00DB1C94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C94">
        <w:rPr>
          <w:rFonts w:ascii="Times New Roman" w:eastAsia="Calibri" w:hAnsi="Times New Roman" w:cs="Times New Roman"/>
          <w:sz w:val="24"/>
          <w:szCs w:val="24"/>
        </w:rPr>
        <w:t>Komisja Budżetu i Finansów w obecności 5 członków na 5-osobowy skład Komisji jednogłośnie pozytywnie zaopiniowała projekt uchwały w 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1C94">
        <w:rPr>
          <w:rFonts w:ascii="Times New Roman" w:eastAsia="Calibri" w:hAnsi="Times New Roman" w:cs="Times New Roman"/>
          <w:sz w:val="24"/>
          <w:szCs w:val="24"/>
        </w:rPr>
        <w:t>zmiany uchwały w sprawie uchwalenia Wieloletniej Prognozy Finansowej Powiatu Lipnowskiego na lata 2023-2038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B1C9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E0C9ECE" w14:textId="7E1BD78A" w:rsidR="00BE4332" w:rsidRPr="00B906D8" w:rsidRDefault="00BE4332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06D8">
        <w:rPr>
          <w:rFonts w:ascii="Times New Roman" w:eastAsia="Calibri" w:hAnsi="Times New Roman" w:cs="Times New Roman"/>
          <w:b/>
          <w:bCs/>
          <w:sz w:val="24"/>
          <w:szCs w:val="24"/>
        </w:rPr>
        <w:t>- zmiany Uchwały Nr LV/478/2023 Rady Powiatu z dnia 27.10.2023 r. w sprawie ustalenia wysokości stawki jednostkowej dotacji przedmiotowej dla samorządowego zakładu budżetowego- Powiatowego Zakładu Transportu Publicznego w Lipnie na 2023 r.</w:t>
      </w:r>
    </w:p>
    <w:p w14:paraId="7F8A8855" w14:textId="0342EC00" w:rsidR="00B51342" w:rsidRDefault="00B51342" w:rsidP="00DE74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Przewodniczący Komisji 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Linkwoski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zwrócił się do Pani A. Bieńkowskiej-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Stranc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o omówienie projektu uchwały. </w:t>
      </w:r>
    </w:p>
    <w:p w14:paraId="6EBBBD0A" w14:textId="6CD6B782" w:rsidR="00351ED2" w:rsidRDefault="00351ED2" w:rsidP="00DE74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 A. Bieńkowska-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Stranc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301E">
        <w:rPr>
          <w:rFonts w:ascii="Times New Roman" w:eastAsia="Calibri" w:hAnsi="Times New Roman" w:cs="Times New Roman"/>
          <w:sz w:val="24"/>
          <w:szCs w:val="24"/>
        </w:rPr>
        <w:t xml:space="preserve">samodzielne stanowisko ds. transportu </w:t>
      </w:r>
      <w:r w:rsidR="00F35680">
        <w:rPr>
          <w:rFonts w:ascii="Times New Roman" w:eastAsia="Calibri" w:hAnsi="Times New Roman" w:cs="Times New Roman"/>
          <w:sz w:val="24"/>
          <w:szCs w:val="24"/>
        </w:rPr>
        <w:t xml:space="preserve">powiatowego-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powiedziała, że </w:t>
      </w:r>
      <w:r w:rsidR="00F35680">
        <w:rPr>
          <w:rFonts w:ascii="Times New Roman" w:eastAsia="Calibri" w:hAnsi="Times New Roman" w:cs="Times New Roman"/>
          <w:sz w:val="24"/>
          <w:szCs w:val="24"/>
        </w:rPr>
        <w:t xml:space="preserve">zmienia się uchwałę </w:t>
      </w:r>
      <w:r w:rsidR="00DE7455">
        <w:rPr>
          <w:rFonts w:ascii="Times New Roman" w:eastAsia="Calibri" w:hAnsi="Times New Roman" w:cs="Times New Roman"/>
          <w:sz w:val="24"/>
          <w:szCs w:val="24"/>
        </w:rPr>
        <w:t>u</w:t>
      </w:r>
      <w:r w:rsidR="00DE7455" w:rsidRPr="00DE7455">
        <w:rPr>
          <w:rFonts w:ascii="Times New Roman" w:eastAsia="Calibri" w:hAnsi="Times New Roman" w:cs="Times New Roman"/>
          <w:sz w:val="24"/>
          <w:szCs w:val="24"/>
        </w:rPr>
        <w:t>stala</w:t>
      </w:r>
      <w:r w:rsidR="00F35680">
        <w:rPr>
          <w:rFonts w:ascii="Times New Roman" w:eastAsia="Calibri" w:hAnsi="Times New Roman" w:cs="Times New Roman"/>
          <w:sz w:val="24"/>
          <w:szCs w:val="24"/>
        </w:rPr>
        <w:t>jąc</w:t>
      </w:r>
      <w:r w:rsidR="00DE7455" w:rsidRPr="00DE7455">
        <w:rPr>
          <w:rFonts w:ascii="Times New Roman" w:eastAsia="Calibri" w:hAnsi="Times New Roman" w:cs="Times New Roman"/>
          <w:sz w:val="24"/>
          <w:szCs w:val="24"/>
        </w:rPr>
        <w:t xml:space="preserve"> na 2023</w:t>
      </w:r>
      <w:r w:rsidR="006E1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455" w:rsidRPr="00DE7455">
        <w:rPr>
          <w:rFonts w:ascii="Times New Roman" w:eastAsia="Calibri" w:hAnsi="Times New Roman" w:cs="Times New Roman"/>
          <w:sz w:val="24"/>
          <w:szCs w:val="24"/>
        </w:rPr>
        <w:t>r. stawkę jednostkową dotacji przedmiotowej dla Powiatowego Zakładu Transportu Publicznego w Lipnie</w:t>
      </w:r>
      <w:r w:rsidR="00DE7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455" w:rsidRPr="00DE7455">
        <w:rPr>
          <w:rFonts w:ascii="Times New Roman" w:eastAsia="Calibri" w:hAnsi="Times New Roman" w:cs="Times New Roman"/>
          <w:sz w:val="24"/>
          <w:szCs w:val="24"/>
        </w:rPr>
        <w:t>w wysokości jednostkowej brutto- 0,09 zł na 1 wozokilometr</w:t>
      </w:r>
      <w:r w:rsidR="00DE7455">
        <w:rPr>
          <w:rFonts w:ascii="Times New Roman" w:eastAsia="Calibri" w:hAnsi="Times New Roman" w:cs="Times New Roman"/>
          <w:sz w:val="24"/>
          <w:szCs w:val="24"/>
        </w:rPr>
        <w:t xml:space="preserve">, wcześniej było 0,08 zł. Zmiana </w:t>
      </w:r>
      <w:r w:rsidR="00620C8D">
        <w:rPr>
          <w:rFonts w:ascii="Times New Roman" w:eastAsia="Calibri" w:hAnsi="Times New Roman" w:cs="Times New Roman"/>
          <w:sz w:val="24"/>
          <w:szCs w:val="24"/>
        </w:rPr>
        <w:t>stawki jest konieczna ze względu na otrzyman</w:t>
      </w:r>
      <w:r w:rsidR="006E10E9">
        <w:rPr>
          <w:rFonts w:ascii="Times New Roman" w:eastAsia="Calibri" w:hAnsi="Times New Roman" w:cs="Times New Roman"/>
          <w:sz w:val="24"/>
          <w:szCs w:val="24"/>
        </w:rPr>
        <w:t>e</w:t>
      </w:r>
      <w:r w:rsidR="00620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455">
        <w:rPr>
          <w:rFonts w:ascii="Times New Roman" w:eastAsia="Calibri" w:hAnsi="Times New Roman" w:cs="Times New Roman"/>
          <w:sz w:val="24"/>
          <w:szCs w:val="24"/>
        </w:rPr>
        <w:t>dotacj</w:t>
      </w:r>
      <w:r w:rsidR="006E10E9">
        <w:rPr>
          <w:rFonts w:ascii="Times New Roman" w:eastAsia="Calibri" w:hAnsi="Times New Roman" w:cs="Times New Roman"/>
          <w:sz w:val="24"/>
          <w:szCs w:val="24"/>
        </w:rPr>
        <w:t>e</w:t>
      </w:r>
      <w:r w:rsidR="00620C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E10E9">
        <w:rPr>
          <w:rFonts w:ascii="Times New Roman" w:eastAsia="Calibri" w:hAnsi="Times New Roman" w:cs="Times New Roman"/>
          <w:sz w:val="24"/>
          <w:szCs w:val="24"/>
        </w:rPr>
        <w:t>2</w:t>
      </w:r>
      <w:r w:rsidR="00620C8D">
        <w:rPr>
          <w:rFonts w:ascii="Times New Roman" w:eastAsia="Calibri" w:hAnsi="Times New Roman" w:cs="Times New Roman"/>
          <w:sz w:val="24"/>
          <w:szCs w:val="24"/>
        </w:rPr>
        <w:t>0 tys. zł),</w:t>
      </w:r>
      <w:r w:rsidR="00DE7455">
        <w:rPr>
          <w:rFonts w:ascii="Times New Roman" w:eastAsia="Calibri" w:hAnsi="Times New Roman" w:cs="Times New Roman"/>
          <w:sz w:val="24"/>
          <w:szCs w:val="24"/>
        </w:rPr>
        <w:t xml:space="preserve"> jak</w:t>
      </w:r>
      <w:r w:rsidR="006E10E9">
        <w:rPr>
          <w:rFonts w:ascii="Times New Roman" w:eastAsia="Calibri" w:hAnsi="Times New Roman" w:cs="Times New Roman"/>
          <w:sz w:val="24"/>
          <w:szCs w:val="24"/>
        </w:rPr>
        <w:t>ie</w:t>
      </w:r>
      <w:r w:rsidR="00DE7455">
        <w:rPr>
          <w:rFonts w:ascii="Times New Roman" w:eastAsia="Calibri" w:hAnsi="Times New Roman" w:cs="Times New Roman"/>
          <w:sz w:val="24"/>
          <w:szCs w:val="24"/>
        </w:rPr>
        <w:t xml:space="preserve"> udzielił</w:t>
      </w:r>
      <w:r w:rsidR="006E10E9">
        <w:rPr>
          <w:rFonts w:ascii="Times New Roman" w:eastAsia="Calibri" w:hAnsi="Times New Roman" w:cs="Times New Roman"/>
          <w:sz w:val="24"/>
          <w:szCs w:val="24"/>
        </w:rPr>
        <w:t xml:space="preserve">y Gmina Bobrowniki i </w:t>
      </w:r>
      <w:r w:rsidR="00532CCB">
        <w:rPr>
          <w:rFonts w:ascii="Times New Roman" w:eastAsia="Calibri" w:hAnsi="Times New Roman" w:cs="Times New Roman"/>
          <w:sz w:val="24"/>
          <w:szCs w:val="24"/>
        </w:rPr>
        <w:t xml:space="preserve">Miasto i </w:t>
      </w:r>
      <w:r w:rsidR="006E10E9">
        <w:rPr>
          <w:rFonts w:ascii="Times New Roman" w:eastAsia="Calibri" w:hAnsi="Times New Roman" w:cs="Times New Roman"/>
          <w:sz w:val="24"/>
          <w:szCs w:val="24"/>
        </w:rPr>
        <w:t>Gmina</w:t>
      </w:r>
      <w:r w:rsidR="00532CCB">
        <w:rPr>
          <w:rFonts w:ascii="Times New Roman" w:eastAsia="Calibri" w:hAnsi="Times New Roman" w:cs="Times New Roman"/>
          <w:sz w:val="24"/>
          <w:szCs w:val="24"/>
        </w:rPr>
        <w:t xml:space="preserve"> Dobrzyń n/W. </w:t>
      </w:r>
      <w:r w:rsidR="00DE7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077257" w14:textId="0899BA41" w:rsidR="00DB1C94" w:rsidRPr="00BE4332" w:rsidRDefault="00DB1C94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C94">
        <w:rPr>
          <w:rFonts w:ascii="Times New Roman" w:eastAsia="Calibri" w:hAnsi="Times New Roman" w:cs="Times New Roman"/>
          <w:sz w:val="24"/>
          <w:szCs w:val="24"/>
        </w:rPr>
        <w:t>Komisja Budżetu i Finansów w obecności 5 członków na 5-osobowy skład Komisji jednogłośnie pozytywnie zaopiniowała projekt uchwały w 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1C94">
        <w:rPr>
          <w:rFonts w:ascii="Times New Roman" w:eastAsia="Calibri" w:hAnsi="Times New Roman" w:cs="Times New Roman"/>
          <w:sz w:val="24"/>
          <w:szCs w:val="24"/>
        </w:rPr>
        <w:t>zmiany Uchwały Nr LV/478/2023 Rady Powiatu z dnia 27.10.2023 r. w sprawie ustalenia wysokości stawki jednostkowej dotacji przedmiotowej dla samorządowego zakładu budżetowego- Powiatowego Zakładu Transportu Publicznego w Lipnie na 2023 r.</w:t>
      </w:r>
    </w:p>
    <w:p w14:paraId="24FDDFF3" w14:textId="55351F20" w:rsidR="00BE4332" w:rsidRPr="00B906D8" w:rsidRDefault="00BE4332" w:rsidP="00BE433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06D8">
        <w:rPr>
          <w:rFonts w:ascii="Times New Roman" w:eastAsia="Calibri" w:hAnsi="Times New Roman" w:cs="Times New Roman"/>
          <w:b/>
          <w:bCs/>
          <w:sz w:val="24"/>
          <w:szCs w:val="24"/>
        </w:rPr>
        <w:t>- zmiany Uchwały Nr XLVI/412/2023 Rady Powiatu w Lipnie z dnia 3 marca 2023 r. w sprawie podziału środków finansowych z Państwowego Funduszu Rehabilitacji Osób Niepełnosprawnych na realizacje zadań z zakresu rehabilitacji zawodowej i społecznej w 2023 roku zmienionej uchwałą nr LIII/465/2023 Rady Powiatu w Lipne z dnia 11.09.2023 r.</w:t>
      </w:r>
    </w:p>
    <w:p w14:paraId="03BE0407" w14:textId="62665231" w:rsidR="00B30DA7" w:rsidRDefault="00CB7C0C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="003F3C13">
        <w:rPr>
          <w:rFonts w:ascii="Times New Roman" w:eastAsia="Calibri" w:hAnsi="Times New Roman" w:cs="Times New Roman"/>
          <w:sz w:val="24"/>
          <w:szCs w:val="24"/>
        </w:rPr>
        <w:t xml:space="preserve">K. Baranowski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powiedział, </w:t>
      </w:r>
      <w:r w:rsidR="00876BAC">
        <w:rPr>
          <w:rFonts w:ascii="Times New Roman" w:eastAsia="Calibri" w:hAnsi="Times New Roman" w:cs="Times New Roman"/>
          <w:sz w:val="24"/>
          <w:szCs w:val="24"/>
        </w:rPr>
        <w:t xml:space="preserve">że pozostała niewykorzystana kwota </w:t>
      </w:r>
      <w:r>
        <w:rPr>
          <w:rFonts w:ascii="Times New Roman" w:eastAsia="Calibri" w:hAnsi="Times New Roman" w:cs="Times New Roman"/>
          <w:sz w:val="24"/>
          <w:szCs w:val="24"/>
        </w:rPr>
        <w:t>6 563,30 zł</w:t>
      </w:r>
      <w:r w:rsidR="00876BAC">
        <w:rPr>
          <w:rFonts w:ascii="Times New Roman" w:eastAsia="Calibri" w:hAnsi="Times New Roman" w:cs="Times New Roman"/>
          <w:sz w:val="24"/>
          <w:szCs w:val="24"/>
        </w:rPr>
        <w:t xml:space="preserve"> na zadaniu- dofinansowanie </w:t>
      </w:r>
      <w:r w:rsidR="00C36058">
        <w:rPr>
          <w:rFonts w:ascii="Times New Roman" w:eastAsia="Calibri" w:hAnsi="Times New Roman" w:cs="Times New Roman"/>
          <w:sz w:val="24"/>
          <w:szCs w:val="24"/>
        </w:rPr>
        <w:t>do uczestnictwa w turnusie rehabilitacyjnym, wobec tego proponuje się przeznaczyć ją na realizacje wniosków o dofinansowanie do zaopatrzenia w przedmioty ortopedyczne, środki pomocnicze oraz sprzęt rehabilitacyjny</w:t>
      </w:r>
      <w:r w:rsidR="003F3C13">
        <w:rPr>
          <w:rFonts w:ascii="Times New Roman" w:eastAsia="Calibri" w:hAnsi="Times New Roman" w:cs="Times New Roman"/>
          <w:sz w:val="24"/>
          <w:szCs w:val="24"/>
        </w:rPr>
        <w:t>.</w:t>
      </w:r>
      <w:r w:rsidR="00C3605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0CDDD2D" w14:textId="163D17CF" w:rsidR="00B30DA7" w:rsidRDefault="003F3C13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Uwag nie było.</w:t>
      </w:r>
    </w:p>
    <w:p w14:paraId="7A91B0F9" w14:textId="049E361E" w:rsidR="00BE4332" w:rsidRDefault="003D2063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63">
        <w:rPr>
          <w:rFonts w:ascii="Times New Roman" w:eastAsia="Calibri" w:hAnsi="Times New Roman" w:cs="Times New Roman"/>
          <w:sz w:val="24"/>
          <w:szCs w:val="24"/>
        </w:rPr>
        <w:lastRenderedPageBreak/>
        <w:t>Komisja Budżetu i Finansów w obecności 5 członków na 5-osobowy skład Komisji jednogłośnie pozytywnie zaopiniowała projekt uchwały w 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063">
        <w:rPr>
          <w:rFonts w:ascii="Times New Roman" w:eastAsia="Calibri" w:hAnsi="Times New Roman" w:cs="Times New Roman"/>
          <w:sz w:val="24"/>
          <w:szCs w:val="24"/>
        </w:rPr>
        <w:t>zmiany Uchwały Nr XLVI/412/2023 Rady Powiatu w Lipnie z dnia 3 marca 2023 r. w sprawie podziału środków finansowych z Państwowego Funduszu Rehabilitacji Osób Niepełnosprawnych na realizacj</w:t>
      </w:r>
      <w:r w:rsidR="00D53F7F">
        <w:rPr>
          <w:rFonts w:ascii="Times New Roman" w:eastAsia="Calibri" w:hAnsi="Times New Roman" w:cs="Times New Roman"/>
          <w:sz w:val="24"/>
          <w:szCs w:val="24"/>
        </w:rPr>
        <w:t>ę</w:t>
      </w:r>
      <w:r w:rsidRPr="003D2063">
        <w:rPr>
          <w:rFonts w:ascii="Times New Roman" w:eastAsia="Calibri" w:hAnsi="Times New Roman" w:cs="Times New Roman"/>
          <w:sz w:val="24"/>
          <w:szCs w:val="24"/>
        </w:rPr>
        <w:t xml:space="preserve"> zadań z zakresu rehabilitacji zawodowej i społecznej w 2023 roku zmienionej uchwałą nr LIII/465/2023 Rady Powiatu w Lipne z dnia 11.09.2023 r.</w:t>
      </w:r>
    </w:p>
    <w:p w14:paraId="1548026C" w14:textId="7BFF3199" w:rsidR="00F43339" w:rsidRDefault="00E26270" w:rsidP="00F82F7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74C34" w:rsidRPr="00E74C3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43339">
        <w:rPr>
          <w:rFonts w:ascii="Times New Roman" w:eastAsia="Calibri" w:hAnsi="Times New Roman" w:cs="Times New Roman"/>
          <w:b/>
          <w:sz w:val="24"/>
          <w:szCs w:val="24"/>
        </w:rPr>
        <w:t>Sprawy różne.</w:t>
      </w:r>
    </w:p>
    <w:p w14:paraId="502D6409" w14:textId="5BFC111B" w:rsidR="00FF31E4" w:rsidRPr="00A02658" w:rsidRDefault="00FF31E4" w:rsidP="00F82F7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było.</w:t>
      </w:r>
    </w:p>
    <w:p w14:paraId="19B62BFF" w14:textId="0B6DC2BC" w:rsidR="00E74C34" w:rsidRPr="00E74C34" w:rsidRDefault="00F43339" w:rsidP="00F82F7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E74C34" w:rsidRPr="00E74C34">
        <w:rPr>
          <w:rFonts w:ascii="Times New Roman" w:eastAsia="Calibri" w:hAnsi="Times New Roman" w:cs="Times New Roman"/>
          <w:b/>
          <w:sz w:val="24"/>
          <w:szCs w:val="24"/>
        </w:rPr>
        <w:t>Zakończenie.</w:t>
      </w:r>
    </w:p>
    <w:p w14:paraId="7CC28237" w14:textId="5D485ABB" w:rsidR="00E74C34" w:rsidRPr="00E74C34" w:rsidRDefault="00E74C34" w:rsidP="00E74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Po wyczerpaniu porządku posiedzenia Przewodniczący Komisji Mariusz </w:t>
      </w:r>
      <w:proofErr w:type="spellStart"/>
      <w:r w:rsidRPr="00E74C34">
        <w:rPr>
          <w:rFonts w:ascii="Times New Roman" w:eastAsia="Calibri" w:hAnsi="Times New Roman" w:cs="Times New Roman"/>
          <w:sz w:val="24"/>
          <w:szCs w:val="24"/>
        </w:rPr>
        <w:t>Linkowski</w:t>
      </w:r>
      <w:proofErr w:type="spellEnd"/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zamknął posiedzenie Komisji Budżetu i Finansów w dniu </w:t>
      </w:r>
      <w:r w:rsidR="001C2BE5">
        <w:rPr>
          <w:rFonts w:ascii="Times New Roman" w:eastAsia="Calibri" w:hAnsi="Times New Roman" w:cs="Times New Roman"/>
          <w:sz w:val="24"/>
          <w:szCs w:val="24"/>
        </w:rPr>
        <w:t>23 listopada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D2D80">
        <w:rPr>
          <w:rFonts w:ascii="Times New Roman" w:eastAsia="Calibri" w:hAnsi="Times New Roman" w:cs="Times New Roman"/>
          <w:sz w:val="24"/>
          <w:szCs w:val="24"/>
        </w:rPr>
        <w:t>3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14:paraId="6B343B7E" w14:textId="77777777" w:rsidR="001F18E0" w:rsidRDefault="001F18E0" w:rsidP="00E74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18FDB" w14:textId="16CDAB60" w:rsidR="00E74C34" w:rsidRPr="00E74C34" w:rsidRDefault="00E74C34" w:rsidP="00E74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>Protokołowała:</w:t>
      </w:r>
    </w:p>
    <w:p w14:paraId="70987E40" w14:textId="276F14FA" w:rsidR="00E74C34" w:rsidRPr="00E74C34" w:rsidRDefault="003D2D80" w:rsidP="003D2D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Izabela Pączkowska</w:t>
      </w:r>
    </w:p>
    <w:p w14:paraId="25305836" w14:textId="77777777" w:rsidR="00E74C34" w:rsidRPr="003D1291" w:rsidRDefault="00E74C34" w:rsidP="00E74C34">
      <w:pPr>
        <w:spacing w:after="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D1291">
        <w:rPr>
          <w:rFonts w:ascii="Times New Roman" w:eastAsia="Calibri" w:hAnsi="Times New Roman" w:cs="Times New Roman"/>
          <w:b/>
          <w:sz w:val="20"/>
          <w:szCs w:val="20"/>
        </w:rPr>
        <w:t>Przewodniczący</w:t>
      </w:r>
    </w:p>
    <w:p w14:paraId="4AB4C5F1" w14:textId="77777777" w:rsidR="00E74C34" w:rsidRPr="003D1291" w:rsidRDefault="00E74C34" w:rsidP="00E74C34">
      <w:pPr>
        <w:spacing w:after="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D1291">
        <w:rPr>
          <w:rFonts w:ascii="Times New Roman" w:eastAsia="Calibri" w:hAnsi="Times New Roman" w:cs="Times New Roman"/>
          <w:b/>
          <w:sz w:val="20"/>
          <w:szCs w:val="20"/>
        </w:rPr>
        <w:t>Komisji Budżetu i Finansów</w:t>
      </w:r>
    </w:p>
    <w:p w14:paraId="141A7C7B" w14:textId="77777777" w:rsidR="00E74C34" w:rsidRPr="003D1291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463551" w14:textId="2E96B3F9" w:rsidR="00864847" w:rsidRPr="00C6078C" w:rsidRDefault="00E74C34" w:rsidP="00C6078C">
      <w:pPr>
        <w:spacing w:line="252" w:lineRule="auto"/>
        <w:ind w:left="4248" w:firstLine="708"/>
        <w:rPr>
          <w:rFonts w:ascii="Calibri" w:eastAsia="Calibri" w:hAnsi="Calibri" w:cs="Times New Roman"/>
          <w:b/>
          <w:sz w:val="20"/>
          <w:szCs w:val="20"/>
        </w:rPr>
      </w:pPr>
      <w:r w:rsidRPr="003D1291">
        <w:rPr>
          <w:rFonts w:ascii="Times New Roman" w:eastAsia="Calibri" w:hAnsi="Times New Roman" w:cs="Times New Roman"/>
          <w:b/>
          <w:sz w:val="20"/>
          <w:szCs w:val="20"/>
        </w:rPr>
        <w:t xml:space="preserve">   Mariusz </w:t>
      </w:r>
      <w:proofErr w:type="spellStart"/>
      <w:r w:rsidRPr="003D1291">
        <w:rPr>
          <w:rFonts w:ascii="Times New Roman" w:eastAsia="Calibri" w:hAnsi="Times New Roman" w:cs="Times New Roman"/>
          <w:b/>
          <w:sz w:val="20"/>
          <w:szCs w:val="20"/>
        </w:rPr>
        <w:t>Linkowski</w:t>
      </w:r>
      <w:proofErr w:type="spellEnd"/>
    </w:p>
    <w:sectPr w:rsidR="00864847" w:rsidRPr="00C6078C" w:rsidSect="00E87CE1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0544" w14:textId="77777777" w:rsidR="00D129D5" w:rsidRDefault="00D129D5">
      <w:pPr>
        <w:spacing w:after="0" w:line="240" w:lineRule="auto"/>
      </w:pPr>
      <w:r>
        <w:separator/>
      </w:r>
    </w:p>
  </w:endnote>
  <w:endnote w:type="continuationSeparator" w:id="0">
    <w:p w14:paraId="576EE650" w14:textId="77777777" w:rsidR="00D129D5" w:rsidRDefault="00D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 Black">
    <w:charset w:val="00"/>
    <w:family w:val="roman"/>
    <w:pitch w:val="variable"/>
    <w:sig w:usb0="20000287" w:usb1="02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03669"/>
      <w:docPartObj>
        <w:docPartGallery w:val="Page Numbers (Bottom of Page)"/>
        <w:docPartUnique/>
      </w:docPartObj>
    </w:sdtPr>
    <w:sdtEndPr/>
    <w:sdtContent>
      <w:p w14:paraId="41C01044" w14:textId="77777777" w:rsidR="00671408" w:rsidRDefault="00F82F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B7">
          <w:rPr>
            <w:noProof/>
          </w:rPr>
          <w:t>2</w:t>
        </w:r>
        <w:r>
          <w:fldChar w:fldCharType="end"/>
        </w:r>
      </w:p>
    </w:sdtContent>
  </w:sdt>
  <w:p w14:paraId="003CC7F7" w14:textId="77777777" w:rsidR="00671408" w:rsidRDefault="00671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20BE" w14:textId="77777777" w:rsidR="00D129D5" w:rsidRDefault="00D129D5">
      <w:pPr>
        <w:spacing w:after="0" w:line="240" w:lineRule="auto"/>
      </w:pPr>
      <w:r>
        <w:separator/>
      </w:r>
    </w:p>
  </w:footnote>
  <w:footnote w:type="continuationSeparator" w:id="0">
    <w:p w14:paraId="3992C259" w14:textId="77777777" w:rsidR="00D129D5" w:rsidRDefault="00D1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DC3"/>
    <w:multiLevelType w:val="hybridMultilevel"/>
    <w:tmpl w:val="BEE63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925"/>
    <w:multiLevelType w:val="hybridMultilevel"/>
    <w:tmpl w:val="6024B77A"/>
    <w:lvl w:ilvl="0" w:tplc="EF7E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31BA1"/>
    <w:multiLevelType w:val="hybridMultilevel"/>
    <w:tmpl w:val="40102556"/>
    <w:lvl w:ilvl="0" w:tplc="EF7E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51F82"/>
    <w:multiLevelType w:val="hybridMultilevel"/>
    <w:tmpl w:val="F14CA21C"/>
    <w:lvl w:ilvl="0" w:tplc="E19A6752">
      <w:start w:val="1"/>
      <w:numFmt w:val="bullet"/>
      <w:lvlText w:val="-"/>
      <w:lvlJc w:val="left"/>
      <w:pPr>
        <w:ind w:left="720" w:hanging="360"/>
      </w:pPr>
      <w:rPr>
        <w:rFonts w:ascii="Source Serif Pro Black" w:hAnsi="Source Serif Pro Black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E19D0"/>
    <w:multiLevelType w:val="multilevel"/>
    <w:tmpl w:val="F5F45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83F27"/>
    <w:multiLevelType w:val="hybridMultilevel"/>
    <w:tmpl w:val="BB2C0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45BF"/>
    <w:multiLevelType w:val="hybridMultilevel"/>
    <w:tmpl w:val="755A9CBC"/>
    <w:lvl w:ilvl="0" w:tplc="EF7E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2844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257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550465">
    <w:abstractNumId w:val="3"/>
  </w:num>
  <w:num w:numId="4" w16cid:durableId="666786062">
    <w:abstractNumId w:val="6"/>
  </w:num>
  <w:num w:numId="5" w16cid:durableId="1361666004">
    <w:abstractNumId w:val="2"/>
  </w:num>
  <w:num w:numId="6" w16cid:durableId="817379812">
    <w:abstractNumId w:val="0"/>
  </w:num>
  <w:num w:numId="7" w16cid:durableId="2031952660">
    <w:abstractNumId w:val="1"/>
  </w:num>
  <w:num w:numId="8" w16cid:durableId="1190535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34"/>
    <w:rsid w:val="00004B40"/>
    <w:rsid w:val="000062CD"/>
    <w:rsid w:val="00011241"/>
    <w:rsid w:val="000119E2"/>
    <w:rsid w:val="00014A73"/>
    <w:rsid w:val="000160E0"/>
    <w:rsid w:val="000416AB"/>
    <w:rsid w:val="00043BC3"/>
    <w:rsid w:val="00066393"/>
    <w:rsid w:val="000842EB"/>
    <w:rsid w:val="000856C0"/>
    <w:rsid w:val="000904AE"/>
    <w:rsid w:val="00094427"/>
    <w:rsid w:val="000B1D09"/>
    <w:rsid w:val="000C0A1C"/>
    <w:rsid w:val="000C705C"/>
    <w:rsid w:val="000D0630"/>
    <w:rsid w:val="000D362A"/>
    <w:rsid w:val="000E26D5"/>
    <w:rsid w:val="0010040A"/>
    <w:rsid w:val="00102A1C"/>
    <w:rsid w:val="0010475B"/>
    <w:rsid w:val="00112511"/>
    <w:rsid w:val="001173A0"/>
    <w:rsid w:val="00127F52"/>
    <w:rsid w:val="001431F5"/>
    <w:rsid w:val="00181E4E"/>
    <w:rsid w:val="001950B9"/>
    <w:rsid w:val="00196F7C"/>
    <w:rsid w:val="001A0299"/>
    <w:rsid w:val="001A51F0"/>
    <w:rsid w:val="001C2BE5"/>
    <w:rsid w:val="001C6AD5"/>
    <w:rsid w:val="001E7B5B"/>
    <w:rsid w:val="001F18E0"/>
    <w:rsid w:val="002028E9"/>
    <w:rsid w:val="0020479A"/>
    <w:rsid w:val="00212C9D"/>
    <w:rsid w:val="00227624"/>
    <w:rsid w:val="002305D5"/>
    <w:rsid w:val="00240AA6"/>
    <w:rsid w:val="002430CA"/>
    <w:rsid w:val="00244D70"/>
    <w:rsid w:val="00250322"/>
    <w:rsid w:val="00250BEE"/>
    <w:rsid w:val="00252AA0"/>
    <w:rsid w:val="00262AA9"/>
    <w:rsid w:val="00264516"/>
    <w:rsid w:val="00284170"/>
    <w:rsid w:val="002A036C"/>
    <w:rsid w:val="002A1DB6"/>
    <w:rsid w:val="002A496E"/>
    <w:rsid w:val="002B6721"/>
    <w:rsid w:val="002C3844"/>
    <w:rsid w:val="002D2D28"/>
    <w:rsid w:val="002D781A"/>
    <w:rsid w:val="002E328C"/>
    <w:rsid w:val="002F4911"/>
    <w:rsid w:val="002F789A"/>
    <w:rsid w:val="00303459"/>
    <w:rsid w:val="00303A71"/>
    <w:rsid w:val="00306019"/>
    <w:rsid w:val="00321C57"/>
    <w:rsid w:val="0033301E"/>
    <w:rsid w:val="0034200B"/>
    <w:rsid w:val="00345F9E"/>
    <w:rsid w:val="00351ED2"/>
    <w:rsid w:val="0035606F"/>
    <w:rsid w:val="00361077"/>
    <w:rsid w:val="00372497"/>
    <w:rsid w:val="00376B76"/>
    <w:rsid w:val="003828AE"/>
    <w:rsid w:val="003928C0"/>
    <w:rsid w:val="00394E8D"/>
    <w:rsid w:val="003A3E09"/>
    <w:rsid w:val="003D04F1"/>
    <w:rsid w:val="003D1291"/>
    <w:rsid w:val="003D2063"/>
    <w:rsid w:val="003D2D80"/>
    <w:rsid w:val="003D2EAE"/>
    <w:rsid w:val="003D3EC4"/>
    <w:rsid w:val="003E4182"/>
    <w:rsid w:val="003F3C13"/>
    <w:rsid w:val="00414AB9"/>
    <w:rsid w:val="00427E0D"/>
    <w:rsid w:val="0047104B"/>
    <w:rsid w:val="004712B5"/>
    <w:rsid w:val="00482A3B"/>
    <w:rsid w:val="00490B15"/>
    <w:rsid w:val="004A46FF"/>
    <w:rsid w:val="004B0B70"/>
    <w:rsid w:val="004B19B7"/>
    <w:rsid w:val="004D7281"/>
    <w:rsid w:val="004E3510"/>
    <w:rsid w:val="004E487E"/>
    <w:rsid w:val="004E66FF"/>
    <w:rsid w:val="004F23BA"/>
    <w:rsid w:val="004F3CC0"/>
    <w:rsid w:val="004F3D2D"/>
    <w:rsid w:val="00504136"/>
    <w:rsid w:val="00505F6E"/>
    <w:rsid w:val="005136D4"/>
    <w:rsid w:val="005143FE"/>
    <w:rsid w:val="00532CCB"/>
    <w:rsid w:val="005354B2"/>
    <w:rsid w:val="00540EC4"/>
    <w:rsid w:val="00542A07"/>
    <w:rsid w:val="00545F97"/>
    <w:rsid w:val="0054680A"/>
    <w:rsid w:val="00566E1D"/>
    <w:rsid w:val="00575316"/>
    <w:rsid w:val="00587F6E"/>
    <w:rsid w:val="005936A3"/>
    <w:rsid w:val="00594B21"/>
    <w:rsid w:val="005A4F47"/>
    <w:rsid w:val="005B693B"/>
    <w:rsid w:val="005C0E94"/>
    <w:rsid w:val="005C514B"/>
    <w:rsid w:val="005E12E6"/>
    <w:rsid w:val="005E31C1"/>
    <w:rsid w:val="005F4B34"/>
    <w:rsid w:val="00600E99"/>
    <w:rsid w:val="0060235C"/>
    <w:rsid w:val="00615C35"/>
    <w:rsid w:val="00620C8D"/>
    <w:rsid w:val="00643617"/>
    <w:rsid w:val="006528A1"/>
    <w:rsid w:val="006612E0"/>
    <w:rsid w:val="00670FD7"/>
    <w:rsid w:val="00671408"/>
    <w:rsid w:val="00671FBC"/>
    <w:rsid w:val="00691751"/>
    <w:rsid w:val="006936A1"/>
    <w:rsid w:val="006A692D"/>
    <w:rsid w:val="006A7B7B"/>
    <w:rsid w:val="006C74E2"/>
    <w:rsid w:val="006E10E9"/>
    <w:rsid w:val="006E48E7"/>
    <w:rsid w:val="006F0018"/>
    <w:rsid w:val="006F006A"/>
    <w:rsid w:val="006F0156"/>
    <w:rsid w:val="006F07C0"/>
    <w:rsid w:val="006F4E67"/>
    <w:rsid w:val="006F5690"/>
    <w:rsid w:val="00715A5C"/>
    <w:rsid w:val="00717396"/>
    <w:rsid w:val="0072213C"/>
    <w:rsid w:val="00725FCA"/>
    <w:rsid w:val="0075229E"/>
    <w:rsid w:val="00762203"/>
    <w:rsid w:val="00780161"/>
    <w:rsid w:val="007803DD"/>
    <w:rsid w:val="00787B98"/>
    <w:rsid w:val="00787E01"/>
    <w:rsid w:val="00793AD0"/>
    <w:rsid w:val="00794301"/>
    <w:rsid w:val="007B5943"/>
    <w:rsid w:val="007C00DC"/>
    <w:rsid w:val="007C3CDC"/>
    <w:rsid w:val="007D1B33"/>
    <w:rsid w:val="007D458A"/>
    <w:rsid w:val="007F5A8B"/>
    <w:rsid w:val="007F5AC2"/>
    <w:rsid w:val="008032B4"/>
    <w:rsid w:val="0080485F"/>
    <w:rsid w:val="00816496"/>
    <w:rsid w:val="008232EE"/>
    <w:rsid w:val="0082362F"/>
    <w:rsid w:val="00825FAF"/>
    <w:rsid w:val="00826A13"/>
    <w:rsid w:val="008379B8"/>
    <w:rsid w:val="0085113C"/>
    <w:rsid w:val="00851DE3"/>
    <w:rsid w:val="00855846"/>
    <w:rsid w:val="00860EAD"/>
    <w:rsid w:val="0086114F"/>
    <w:rsid w:val="00864847"/>
    <w:rsid w:val="008705A2"/>
    <w:rsid w:val="0087151D"/>
    <w:rsid w:val="0087313E"/>
    <w:rsid w:val="00876BAC"/>
    <w:rsid w:val="0088397B"/>
    <w:rsid w:val="00887090"/>
    <w:rsid w:val="00891607"/>
    <w:rsid w:val="008931CC"/>
    <w:rsid w:val="008A42AF"/>
    <w:rsid w:val="008B2940"/>
    <w:rsid w:val="008C6304"/>
    <w:rsid w:val="008E511C"/>
    <w:rsid w:val="008F17B2"/>
    <w:rsid w:val="009054D3"/>
    <w:rsid w:val="00915F6B"/>
    <w:rsid w:val="00917519"/>
    <w:rsid w:val="0092145E"/>
    <w:rsid w:val="00927C60"/>
    <w:rsid w:val="00930352"/>
    <w:rsid w:val="0093039E"/>
    <w:rsid w:val="009361C2"/>
    <w:rsid w:val="00966DEF"/>
    <w:rsid w:val="009806B4"/>
    <w:rsid w:val="00984EC4"/>
    <w:rsid w:val="00986AFA"/>
    <w:rsid w:val="009A1978"/>
    <w:rsid w:val="009A61EB"/>
    <w:rsid w:val="009B79DE"/>
    <w:rsid w:val="009C5429"/>
    <w:rsid w:val="009D7E9A"/>
    <w:rsid w:val="00A009D3"/>
    <w:rsid w:val="00A02658"/>
    <w:rsid w:val="00A06D70"/>
    <w:rsid w:val="00A26527"/>
    <w:rsid w:val="00A34782"/>
    <w:rsid w:val="00A365F9"/>
    <w:rsid w:val="00A426FF"/>
    <w:rsid w:val="00A47D10"/>
    <w:rsid w:val="00A65DC3"/>
    <w:rsid w:val="00A67AF8"/>
    <w:rsid w:val="00A71071"/>
    <w:rsid w:val="00A7276C"/>
    <w:rsid w:val="00A747A8"/>
    <w:rsid w:val="00AA5A79"/>
    <w:rsid w:val="00AD2105"/>
    <w:rsid w:val="00AE3E21"/>
    <w:rsid w:val="00AF2098"/>
    <w:rsid w:val="00AF7C07"/>
    <w:rsid w:val="00B003EB"/>
    <w:rsid w:val="00B02690"/>
    <w:rsid w:val="00B07C3B"/>
    <w:rsid w:val="00B15CC7"/>
    <w:rsid w:val="00B30DA7"/>
    <w:rsid w:val="00B43A9D"/>
    <w:rsid w:val="00B46554"/>
    <w:rsid w:val="00B51342"/>
    <w:rsid w:val="00B52E5C"/>
    <w:rsid w:val="00B60CFC"/>
    <w:rsid w:val="00B634BC"/>
    <w:rsid w:val="00B64682"/>
    <w:rsid w:val="00B67D2C"/>
    <w:rsid w:val="00B906D8"/>
    <w:rsid w:val="00B92C2B"/>
    <w:rsid w:val="00BA73B7"/>
    <w:rsid w:val="00BA76F6"/>
    <w:rsid w:val="00BD4255"/>
    <w:rsid w:val="00BD4D07"/>
    <w:rsid w:val="00BE4332"/>
    <w:rsid w:val="00BF1007"/>
    <w:rsid w:val="00BF3EC1"/>
    <w:rsid w:val="00BF7A7C"/>
    <w:rsid w:val="00C15F0C"/>
    <w:rsid w:val="00C23670"/>
    <w:rsid w:val="00C25F3E"/>
    <w:rsid w:val="00C36058"/>
    <w:rsid w:val="00C412E5"/>
    <w:rsid w:val="00C45F8F"/>
    <w:rsid w:val="00C526CF"/>
    <w:rsid w:val="00C530E4"/>
    <w:rsid w:val="00C57D4F"/>
    <w:rsid w:val="00C6078C"/>
    <w:rsid w:val="00C721FC"/>
    <w:rsid w:val="00C813F7"/>
    <w:rsid w:val="00C94142"/>
    <w:rsid w:val="00C96C69"/>
    <w:rsid w:val="00C97AD4"/>
    <w:rsid w:val="00CB1ADA"/>
    <w:rsid w:val="00CB7C0C"/>
    <w:rsid w:val="00CC38A1"/>
    <w:rsid w:val="00CD3875"/>
    <w:rsid w:val="00CF217F"/>
    <w:rsid w:val="00CF559F"/>
    <w:rsid w:val="00CF5E5C"/>
    <w:rsid w:val="00D02734"/>
    <w:rsid w:val="00D07D95"/>
    <w:rsid w:val="00D129D5"/>
    <w:rsid w:val="00D228BB"/>
    <w:rsid w:val="00D323E6"/>
    <w:rsid w:val="00D539AE"/>
    <w:rsid w:val="00D53F7F"/>
    <w:rsid w:val="00D720BD"/>
    <w:rsid w:val="00D87C10"/>
    <w:rsid w:val="00D94934"/>
    <w:rsid w:val="00D97150"/>
    <w:rsid w:val="00DA5F6F"/>
    <w:rsid w:val="00DB1C94"/>
    <w:rsid w:val="00DC4C70"/>
    <w:rsid w:val="00DE2A8D"/>
    <w:rsid w:val="00DE7455"/>
    <w:rsid w:val="00E15684"/>
    <w:rsid w:val="00E2526F"/>
    <w:rsid w:val="00E26270"/>
    <w:rsid w:val="00E332CB"/>
    <w:rsid w:val="00E7024A"/>
    <w:rsid w:val="00E74C34"/>
    <w:rsid w:val="00E829E0"/>
    <w:rsid w:val="00E87CE1"/>
    <w:rsid w:val="00E94C60"/>
    <w:rsid w:val="00EA1FE0"/>
    <w:rsid w:val="00EB6BFE"/>
    <w:rsid w:val="00EC65AA"/>
    <w:rsid w:val="00EC6ED5"/>
    <w:rsid w:val="00ED4DC7"/>
    <w:rsid w:val="00EF0638"/>
    <w:rsid w:val="00F0131B"/>
    <w:rsid w:val="00F03800"/>
    <w:rsid w:val="00F04024"/>
    <w:rsid w:val="00F07EE6"/>
    <w:rsid w:val="00F13355"/>
    <w:rsid w:val="00F15461"/>
    <w:rsid w:val="00F2555A"/>
    <w:rsid w:val="00F32CD3"/>
    <w:rsid w:val="00F35680"/>
    <w:rsid w:val="00F43339"/>
    <w:rsid w:val="00F43E05"/>
    <w:rsid w:val="00F5504B"/>
    <w:rsid w:val="00F56B38"/>
    <w:rsid w:val="00F613A0"/>
    <w:rsid w:val="00F633B7"/>
    <w:rsid w:val="00F642BF"/>
    <w:rsid w:val="00F74E52"/>
    <w:rsid w:val="00F82F76"/>
    <w:rsid w:val="00FA0066"/>
    <w:rsid w:val="00FA3D1D"/>
    <w:rsid w:val="00FA5B74"/>
    <w:rsid w:val="00FB0A9B"/>
    <w:rsid w:val="00FB6B7C"/>
    <w:rsid w:val="00FC19CB"/>
    <w:rsid w:val="00FD15CC"/>
    <w:rsid w:val="00FD22C8"/>
    <w:rsid w:val="00FD5761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EAD7"/>
  <w15:chartTrackingRefBased/>
  <w15:docId w15:val="{D32263B2-A240-4906-83FB-6C3527E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4C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4C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315</cp:revision>
  <cp:lastPrinted>2023-11-22T10:40:00Z</cp:lastPrinted>
  <dcterms:created xsi:type="dcterms:W3CDTF">2023-01-05T09:11:00Z</dcterms:created>
  <dcterms:modified xsi:type="dcterms:W3CDTF">2023-12-07T09:35:00Z</dcterms:modified>
</cp:coreProperties>
</file>