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85" w:rsidRDefault="00927C85" w:rsidP="00B622FC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Zestawienie załączników</w:t>
      </w:r>
    </w:p>
    <w:p w:rsidR="003B273E" w:rsidRDefault="003B273E" w:rsidP="00BC6262"/>
    <w:p w:rsidR="00927C85" w:rsidRDefault="00927C85" w:rsidP="00BC6262">
      <w:pPr>
        <w:rPr>
          <w:sz w:val="32"/>
          <w:szCs w:val="32"/>
        </w:rPr>
      </w:pPr>
      <w:r w:rsidRPr="00EA7705">
        <w:rPr>
          <w:sz w:val="32"/>
          <w:szCs w:val="32"/>
        </w:rPr>
        <w:t xml:space="preserve">Załącznik Nr   </w:t>
      </w:r>
    </w:p>
    <w:p w:rsidR="00B622FC" w:rsidRDefault="00B622FC" w:rsidP="00BC6262">
      <w:pPr>
        <w:rPr>
          <w:sz w:val="32"/>
          <w:szCs w:val="32"/>
        </w:rPr>
      </w:pPr>
    </w:p>
    <w:p w:rsidR="00901E3D" w:rsidRPr="003E67B2" w:rsidRDefault="003E67B2" w:rsidP="003E67B2">
      <w:pPr>
        <w:spacing w:line="360" w:lineRule="auto"/>
        <w:jc w:val="both"/>
      </w:pPr>
      <w:r w:rsidRPr="003E67B2">
        <w:t>1 - Dochody i wydatki budżetu według działów</w:t>
      </w:r>
      <w:r>
        <w:t>.</w:t>
      </w:r>
      <w:r w:rsidRPr="003E67B2">
        <w:t xml:space="preserve">              </w:t>
      </w:r>
    </w:p>
    <w:p w:rsidR="00901E3D" w:rsidRPr="003E67B2" w:rsidRDefault="003E67B2" w:rsidP="003E67B2">
      <w:pPr>
        <w:spacing w:line="360" w:lineRule="auto"/>
        <w:jc w:val="both"/>
      </w:pPr>
      <w:r w:rsidRPr="003E67B2">
        <w:t>2 - Dochody budżetu według działów i rozdziałów z podziałem na  bieżące i majątkowe</w:t>
      </w:r>
      <w:r>
        <w:t>.</w:t>
      </w:r>
    </w:p>
    <w:p w:rsidR="00901E3D" w:rsidRPr="003E67B2" w:rsidRDefault="003E67B2" w:rsidP="003E67B2">
      <w:pPr>
        <w:spacing w:line="360" w:lineRule="auto"/>
        <w:jc w:val="both"/>
      </w:pPr>
      <w:r w:rsidRPr="003E67B2">
        <w:t>2a - Dochody budżetu w układzie pełnej klasyfikacji budżetowej</w:t>
      </w:r>
      <w:r>
        <w:t>.</w:t>
      </w:r>
    </w:p>
    <w:p w:rsidR="00901E3D" w:rsidRPr="003E67B2" w:rsidRDefault="003E67B2" w:rsidP="003E67B2">
      <w:pPr>
        <w:spacing w:line="360" w:lineRule="auto"/>
        <w:jc w:val="both"/>
      </w:pPr>
      <w:r w:rsidRPr="003E67B2">
        <w:t>3 -</w:t>
      </w:r>
      <w:r w:rsidR="008419EF" w:rsidRPr="008419EF">
        <w:rPr>
          <w:sz w:val="32"/>
          <w:szCs w:val="32"/>
        </w:rPr>
        <w:t xml:space="preserve"> </w:t>
      </w:r>
      <w:r w:rsidR="008419EF" w:rsidRPr="008419EF">
        <w:t>Wydatki w pełnej szczegółowości</w:t>
      </w:r>
      <w:r w:rsidRPr="008419EF">
        <w:t>.</w:t>
      </w:r>
      <w:bookmarkStart w:id="0" w:name="_GoBack"/>
      <w:bookmarkEnd w:id="0"/>
    </w:p>
    <w:p w:rsidR="00901E3D" w:rsidRPr="003E67B2" w:rsidRDefault="003E67B2" w:rsidP="003E67B2">
      <w:pPr>
        <w:spacing w:line="360" w:lineRule="auto"/>
        <w:jc w:val="both"/>
      </w:pPr>
      <w:r w:rsidRPr="003E67B2">
        <w:t>3a - Wydatki na zadania remontowe</w:t>
      </w:r>
      <w:r>
        <w:t>.</w:t>
      </w:r>
    </w:p>
    <w:p w:rsidR="00901E3D" w:rsidRPr="003E67B2" w:rsidRDefault="003E67B2" w:rsidP="00B622FC">
      <w:pPr>
        <w:spacing w:line="360" w:lineRule="auto"/>
        <w:jc w:val="both"/>
      </w:pPr>
      <w:r>
        <w:t xml:space="preserve">4 - </w:t>
      </w:r>
      <w:r w:rsidRPr="003E67B2">
        <w:t>Przychody i rozchody</w:t>
      </w:r>
      <w:r>
        <w:t>.</w:t>
      </w:r>
    </w:p>
    <w:p w:rsidR="00901E3D" w:rsidRDefault="003E67B2" w:rsidP="00B622FC">
      <w:pPr>
        <w:spacing w:line="360" w:lineRule="auto"/>
        <w:jc w:val="both"/>
      </w:pPr>
      <w:r>
        <w:t xml:space="preserve">5 - </w:t>
      </w:r>
      <w:r w:rsidRPr="003E67B2">
        <w:t>Dotacje udzielane z budżetu Powiatu z podziałem na dotacje dla jednostek sektora finansów publicznych oraz dotacje spoza sektora finansów  publicznych</w:t>
      </w:r>
      <w:r>
        <w:t>.</w:t>
      </w:r>
    </w:p>
    <w:p w:rsidR="003E67B2" w:rsidRDefault="003E67B2" w:rsidP="00B622FC">
      <w:pPr>
        <w:spacing w:line="360" w:lineRule="auto"/>
        <w:jc w:val="both"/>
      </w:pPr>
      <w:r>
        <w:t xml:space="preserve">6 - </w:t>
      </w:r>
      <w:r w:rsidRPr="003E67B2">
        <w:t>Dochody związane z realizacją zadań z zakresu administracji rządowej i innych zadań zleconych odrębnymi ustawami.</w:t>
      </w:r>
    </w:p>
    <w:p w:rsidR="003E67B2" w:rsidRDefault="003E67B2" w:rsidP="00B622FC">
      <w:pPr>
        <w:spacing w:line="360" w:lineRule="auto"/>
        <w:jc w:val="both"/>
      </w:pPr>
      <w:r>
        <w:t xml:space="preserve">6a - </w:t>
      </w:r>
      <w:r w:rsidRPr="003E67B2">
        <w:t>Dochody związane z realizacją zadań z zakresu administracji rządowej przekazywane do budżetu państwa.</w:t>
      </w:r>
    </w:p>
    <w:p w:rsidR="003E67B2" w:rsidRPr="003E67B2" w:rsidRDefault="003E67B2" w:rsidP="00B622FC">
      <w:pPr>
        <w:spacing w:line="360" w:lineRule="auto"/>
        <w:jc w:val="both"/>
      </w:pPr>
      <w:r>
        <w:t xml:space="preserve">6b - </w:t>
      </w:r>
      <w:r w:rsidRPr="003E67B2">
        <w:t>Wydatki związane z realizacją zadań z zakresu administracji rządowej i innych zadań zleconych odrębnymi ustawami.</w:t>
      </w:r>
    </w:p>
    <w:p w:rsidR="00901E3D" w:rsidRDefault="003E67B2" w:rsidP="00B622FC">
      <w:pPr>
        <w:spacing w:line="360" w:lineRule="auto"/>
        <w:jc w:val="both"/>
      </w:pPr>
      <w:r>
        <w:t xml:space="preserve">7 - </w:t>
      </w:r>
      <w:r w:rsidRPr="003E67B2">
        <w:t>Dochody i wydatk</w:t>
      </w:r>
      <w:r>
        <w:t>i realizowane w drodze umów lub</w:t>
      </w:r>
      <w:r w:rsidRPr="003E67B2">
        <w:t xml:space="preserve"> porozumień z innymi jedno</w:t>
      </w:r>
      <w:r>
        <w:t>stkami samorządu terytorialnego</w:t>
      </w:r>
      <w:r w:rsidRPr="003E67B2">
        <w:t>.</w:t>
      </w:r>
    </w:p>
    <w:p w:rsidR="00901E3D" w:rsidRDefault="003E67B2" w:rsidP="00B622FC">
      <w:pPr>
        <w:spacing w:line="360" w:lineRule="auto"/>
        <w:jc w:val="both"/>
      </w:pPr>
      <w:r>
        <w:t xml:space="preserve">8 - </w:t>
      </w:r>
      <w:r w:rsidRPr="003E67B2">
        <w:t>Wydatki na zadania inwestycyjne.</w:t>
      </w:r>
    </w:p>
    <w:p w:rsidR="00901E3D" w:rsidRDefault="003E67B2" w:rsidP="00B622FC">
      <w:pPr>
        <w:spacing w:line="360" w:lineRule="auto"/>
      </w:pPr>
      <w:r>
        <w:t xml:space="preserve">9 - </w:t>
      </w:r>
      <w:r w:rsidRPr="003E67B2">
        <w:t>Dochody i wydatki na zadania z zakre</w:t>
      </w:r>
      <w:r>
        <w:t xml:space="preserve">su ochrony </w:t>
      </w:r>
      <w:r w:rsidRPr="003E67B2">
        <w:t>środowiska.</w:t>
      </w:r>
    </w:p>
    <w:p w:rsidR="00901E3D" w:rsidRDefault="003E67B2" w:rsidP="00B622FC">
      <w:pPr>
        <w:spacing w:line="360" w:lineRule="auto"/>
      </w:pPr>
      <w:r>
        <w:t xml:space="preserve">9a - </w:t>
      </w:r>
      <w:r w:rsidRPr="003E67B2">
        <w:t>Wydatki na zadania z zakresu ochrony środowiska.</w:t>
      </w:r>
    </w:p>
    <w:p w:rsidR="00901E3D" w:rsidRDefault="003E67B2" w:rsidP="00B622FC">
      <w:pPr>
        <w:spacing w:line="360" w:lineRule="auto"/>
      </w:pPr>
      <w:r>
        <w:t xml:space="preserve">10 - </w:t>
      </w:r>
      <w:r w:rsidRPr="003E67B2">
        <w:t>Zadania finansowane i współfinansowane ze środków zagranicznych.</w:t>
      </w:r>
    </w:p>
    <w:p w:rsidR="00901E3D" w:rsidRDefault="003E67B2" w:rsidP="00B622FC">
      <w:pPr>
        <w:spacing w:line="360" w:lineRule="auto"/>
      </w:pPr>
      <w:r>
        <w:t xml:space="preserve">11 - </w:t>
      </w:r>
      <w:r w:rsidRPr="003E67B2">
        <w:t>Wykaz należności jednostek organizacyjnych.</w:t>
      </w:r>
    </w:p>
    <w:p w:rsidR="00CA1689" w:rsidRDefault="003E67B2" w:rsidP="00B622FC">
      <w:pPr>
        <w:spacing w:line="360" w:lineRule="auto"/>
      </w:pPr>
      <w:r w:rsidRPr="003E67B2">
        <w:t>12 - Wykaz zobowiązań jednostek organizacyjnych.</w:t>
      </w:r>
    </w:p>
    <w:p w:rsidR="003E67B2" w:rsidRDefault="003E67B2" w:rsidP="00B622FC">
      <w:pPr>
        <w:spacing w:line="360" w:lineRule="auto"/>
      </w:pPr>
      <w:r>
        <w:t xml:space="preserve">13 </w:t>
      </w:r>
      <w:r w:rsidR="00B622FC">
        <w:t>–</w:t>
      </w:r>
      <w:r>
        <w:t xml:space="preserve"> </w:t>
      </w:r>
      <w:r w:rsidR="00B622FC">
        <w:t>Analiza przychodów i kosztów Powiatowego Zakładu Transportu Publicznego w Lipnie.</w:t>
      </w:r>
    </w:p>
    <w:p w:rsidR="003E67B2" w:rsidRDefault="003E67B2" w:rsidP="00B622FC">
      <w:pPr>
        <w:spacing w:line="360" w:lineRule="auto"/>
      </w:pPr>
      <w:r>
        <w:t xml:space="preserve">14 - </w:t>
      </w:r>
      <w:r w:rsidRPr="003E67B2">
        <w:t>Przedsięwzięcia do wieloletniej prognozy finansowej.</w:t>
      </w:r>
    </w:p>
    <w:p w:rsidR="003E67B2" w:rsidRDefault="003E67B2" w:rsidP="00B622FC">
      <w:pPr>
        <w:spacing w:line="360" w:lineRule="auto"/>
      </w:pPr>
      <w:r>
        <w:t xml:space="preserve">15 - </w:t>
      </w:r>
      <w:r w:rsidRPr="003E67B2">
        <w:t>Wieloletnia Prognoza Finansowa.</w:t>
      </w:r>
    </w:p>
    <w:p w:rsidR="003E67B2" w:rsidRDefault="003E67B2" w:rsidP="00B622FC">
      <w:pPr>
        <w:spacing w:line="360" w:lineRule="auto"/>
      </w:pPr>
      <w:r>
        <w:t>16 -</w:t>
      </w:r>
      <w:r w:rsidR="008419EF" w:rsidRPr="008419EF">
        <w:rPr>
          <w:sz w:val="32"/>
          <w:szCs w:val="32"/>
        </w:rPr>
        <w:t xml:space="preserve"> </w:t>
      </w:r>
      <w:r w:rsidR="008419EF" w:rsidRPr="008419EF">
        <w:t>Opis mienia Powiatu</w:t>
      </w:r>
      <w:r w:rsidRPr="008419EF">
        <w:t>.</w:t>
      </w:r>
    </w:p>
    <w:p w:rsidR="003E67B2" w:rsidRPr="003E67B2" w:rsidRDefault="003E67B2" w:rsidP="00B622FC">
      <w:pPr>
        <w:spacing w:line="360" w:lineRule="auto"/>
      </w:pPr>
      <w:r>
        <w:t xml:space="preserve">17 - </w:t>
      </w:r>
      <w:r w:rsidRPr="003E67B2">
        <w:t>Sprawozdanie opisowe z wykonania budżetu Powiatu za  2017 rok.</w:t>
      </w:r>
    </w:p>
    <w:sectPr w:rsidR="003E67B2" w:rsidRPr="003E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086"/>
    <w:multiLevelType w:val="hybridMultilevel"/>
    <w:tmpl w:val="22EC3080"/>
    <w:lvl w:ilvl="0" w:tplc="0AB6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CFA"/>
    <w:multiLevelType w:val="hybridMultilevel"/>
    <w:tmpl w:val="59207A7A"/>
    <w:lvl w:ilvl="0" w:tplc="0AB6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568A"/>
    <w:multiLevelType w:val="hybridMultilevel"/>
    <w:tmpl w:val="8BAEFE6E"/>
    <w:lvl w:ilvl="0" w:tplc="DDF6D13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A"/>
    <w:rsid w:val="00020A15"/>
    <w:rsid w:val="00023739"/>
    <w:rsid w:val="00033EEC"/>
    <w:rsid w:val="00040772"/>
    <w:rsid w:val="0005580C"/>
    <w:rsid w:val="000A6311"/>
    <w:rsid w:val="000C7C13"/>
    <w:rsid w:val="000D7832"/>
    <w:rsid w:val="000F3489"/>
    <w:rsid w:val="00103A50"/>
    <w:rsid w:val="00156886"/>
    <w:rsid w:val="00170BFB"/>
    <w:rsid w:val="00175593"/>
    <w:rsid w:val="00194055"/>
    <w:rsid w:val="00221E09"/>
    <w:rsid w:val="00222815"/>
    <w:rsid w:val="00235F73"/>
    <w:rsid w:val="00273413"/>
    <w:rsid w:val="002903A1"/>
    <w:rsid w:val="00292D45"/>
    <w:rsid w:val="00304B06"/>
    <w:rsid w:val="00307BCA"/>
    <w:rsid w:val="00310127"/>
    <w:rsid w:val="00315568"/>
    <w:rsid w:val="00341E36"/>
    <w:rsid w:val="00397E04"/>
    <w:rsid w:val="003B273E"/>
    <w:rsid w:val="003C3DD0"/>
    <w:rsid w:val="003D2B20"/>
    <w:rsid w:val="003E4E3D"/>
    <w:rsid w:val="003E67B2"/>
    <w:rsid w:val="0040188F"/>
    <w:rsid w:val="00420C48"/>
    <w:rsid w:val="0043658E"/>
    <w:rsid w:val="00445954"/>
    <w:rsid w:val="00463E30"/>
    <w:rsid w:val="00475EBA"/>
    <w:rsid w:val="004779A9"/>
    <w:rsid w:val="004900E6"/>
    <w:rsid w:val="004B3700"/>
    <w:rsid w:val="004D4158"/>
    <w:rsid w:val="004D5E49"/>
    <w:rsid w:val="00523C39"/>
    <w:rsid w:val="0055653D"/>
    <w:rsid w:val="00576107"/>
    <w:rsid w:val="005B0684"/>
    <w:rsid w:val="005E4049"/>
    <w:rsid w:val="005E4A76"/>
    <w:rsid w:val="005F1B50"/>
    <w:rsid w:val="00611609"/>
    <w:rsid w:val="0063077D"/>
    <w:rsid w:val="00647582"/>
    <w:rsid w:val="00652DDD"/>
    <w:rsid w:val="006873FA"/>
    <w:rsid w:val="00691170"/>
    <w:rsid w:val="00697B8B"/>
    <w:rsid w:val="006B7E97"/>
    <w:rsid w:val="006C443C"/>
    <w:rsid w:val="006D5863"/>
    <w:rsid w:val="00721629"/>
    <w:rsid w:val="0074326C"/>
    <w:rsid w:val="007477D8"/>
    <w:rsid w:val="00762DC2"/>
    <w:rsid w:val="007A6BC3"/>
    <w:rsid w:val="007E4577"/>
    <w:rsid w:val="007E5036"/>
    <w:rsid w:val="0081517E"/>
    <w:rsid w:val="00827BAC"/>
    <w:rsid w:val="008374C8"/>
    <w:rsid w:val="008419EF"/>
    <w:rsid w:val="00857375"/>
    <w:rsid w:val="008740A9"/>
    <w:rsid w:val="008751C3"/>
    <w:rsid w:val="008A2612"/>
    <w:rsid w:val="008C0237"/>
    <w:rsid w:val="008F32DE"/>
    <w:rsid w:val="00901E3D"/>
    <w:rsid w:val="009057A0"/>
    <w:rsid w:val="00910775"/>
    <w:rsid w:val="00927C85"/>
    <w:rsid w:val="00931A98"/>
    <w:rsid w:val="00946545"/>
    <w:rsid w:val="009902DA"/>
    <w:rsid w:val="009F6568"/>
    <w:rsid w:val="00A14A8A"/>
    <w:rsid w:val="00A2348C"/>
    <w:rsid w:val="00A3140A"/>
    <w:rsid w:val="00A42988"/>
    <w:rsid w:val="00A4488E"/>
    <w:rsid w:val="00A83D36"/>
    <w:rsid w:val="00AB6C8E"/>
    <w:rsid w:val="00B10FC3"/>
    <w:rsid w:val="00B10FF1"/>
    <w:rsid w:val="00B5655A"/>
    <w:rsid w:val="00B56BA1"/>
    <w:rsid w:val="00B622FC"/>
    <w:rsid w:val="00B8113E"/>
    <w:rsid w:val="00BA071B"/>
    <w:rsid w:val="00BB3D40"/>
    <w:rsid w:val="00BB42F1"/>
    <w:rsid w:val="00BC6262"/>
    <w:rsid w:val="00BD703B"/>
    <w:rsid w:val="00C151F7"/>
    <w:rsid w:val="00C26DE6"/>
    <w:rsid w:val="00C93F2A"/>
    <w:rsid w:val="00CA1689"/>
    <w:rsid w:val="00CD3ACE"/>
    <w:rsid w:val="00CE16F5"/>
    <w:rsid w:val="00CF5D38"/>
    <w:rsid w:val="00D1206E"/>
    <w:rsid w:val="00D703A4"/>
    <w:rsid w:val="00D73D48"/>
    <w:rsid w:val="00DB4FC3"/>
    <w:rsid w:val="00DC1CB1"/>
    <w:rsid w:val="00DC3F19"/>
    <w:rsid w:val="00DD7A1E"/>
    <w:rsid w:val="00DF441E"/>
    <w:rsid w:val="00E120B1"/>
    <w:rsid w:val="00E74990"/>
    <w:rsid w:val="00E903A1"/>
    <w:rsid w:val="00EC1B05"/>
    <w:rsid w:val="00EE2354"/>
    <w:rsid w:val="00EF1B18"/>
    <w:rsid w:val="00F17F2C"/>
    <w:rsid w:val="00F42C62"/>
    <w:rsid w:val="00F86631"/>
    <w:rsid w:val="00FA6208"/>
    <w:rsid w:val="00FC1FF7"/>
    <w:rsid w:val="00FC5B5D"/>
    <w:rsid w:val="00FD01D1"/>
    <w:rsid w:val="00FD10BE"/>
    <w:rsid w:val="00FD347F"/>
    <w:rsid w:val="00FD6D97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103A5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6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103A5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6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Baska</cp:lastModifiedBy>
  <cp:revision>3</cp:revision>
  <cp:lastPrinted>2018-03-19T11:16:00Z</cp:lastPrinted>
  <dcterms:created xsi:type="dcterms:W3CDTF">2018-03-16T09:59:00Z</dcterms:created>
  <dcterms:modified xsi:type="dcterms:W3CDTF">2018-03-19T11:21:00Z</dcterms:modified>
</cp:coreProperties>
</file>