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9FE" w:rsidRDefault="007D09FE" w:rsidP="007D09FE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Załącznik </w:t>
      </w:r>
    </w:p>
    <w:p w:rsidR="007D09FE" w:rsidRDefault="007D09FE" w:rsidP="007D09FE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0"/>
        </w:rPr>
        <w:t>do Uchwały Nr XXI/140/2017</w:t>
      </w:r>
      <w:r w:rsidR="008732B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D09FE" w:rsidRPr="007D09FE" w:rsidRDefault="007D09FE" w:rsidP="007D09FE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09FE">
        <w:rPr>
          <w:rFonts w:ascii="Times New Roman" w:eastAsia="Times New Roman" w:hAnsi="Times New Roman" w:cs="Times New Roman"/>
          <w:b/>
          <w:sz w:val="20"/>
          <w:szCs w:val="20"/>
        </w:rPr>
        <w:t>Rady Powiatu w Lipnie</w:t>
      </w:r>
    </w:p>
    <w:p w:rsidR="007D09FE" w:rsidRPr="007D09FE" w:rsidRDefault="007D09FE" w:rsidP="007D09FE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z</w:t>
      </w:r>
      <w:r w:rsidRPr="007D09FE">
        <w:rPr>
          <w:rFonts w:ascii="Times New Roman" w:eastAsia="Times New Roman" w:hAnsi="Times New Roman" w:cs="Times New Roman"/>
          <w:b/>
          <w:sz w:val="20"/>
          <w:szCs w:val="20"/>
        </w:rPr>
        <w:t xml:space="preserve"> dnia 10.01.2017 r.</w:t>
      </w:r>
    </w:p>
    <w:p w:rsidR="007D09FE" w:rsidRDefault="007D09FE" w:rsidP="007D09FE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B3E31" w:rsidRDefault="008732BB" w:rsidP="007D09FE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PLAN PRACY</w:t>
      </w:r>
    </w:p>
    <w:p w:rsidR="008B3E31" w:rsidRDefault="008732BB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KOMISJI REWIZYJNEJ</w:t>
      </w:r>
    </w:p>
    <w:p w:rsidR="008B3E31" w:rsidRDefault="008732BB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 2017 ROK</w:t>
      </w:r>
    </w:p>
    <w:p w:rsidR="008B3E31" w:rsidRDefault="008B3E31">
      <w:pPr>
        <w:spacing w:before="10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4"/>
        <w:gridCol w:w="6983"/>
      </w:tblGrid>
      <w:tr w:rsidR="008B3E31"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E31" w:rsidRDefault="008732BB">
            <w:pPr>
              <w:spacing w:before="10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Termin realizacji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E31" w:rsidRDefault="008732BB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Tematyka</w:t>
            </w:r>
          </w:p>
        </w:tc>
      </w:tr>
      <w:tr w:rsidR="008B3E31"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E31" w:rsidRDefault="008732BB">
            <w:pPr>
              <w:spacing w:before="10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I kwartał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E31" w:rsidRPr="00314D27" w:rsidRDefault="008732BB" w:rsidP="00314D27">
            <w:pPr>
              <w:pStyle w:val="Akapitzlist"/>
              <w:numPr>
                <w:ilvl w:val="0"/>
                <w:numId w:val="1"/>
              </w:num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14D27">
              <w:rPr>
                <w:rFonts w:ascii="Times New Roman" w:eastAsia="Times New Roman" w:hAnsi="Times New Roman" w:cs="Times New Roman"/>
                <w:sz w:val="24"/>
              </w:rPr>
              <w:t>Opracowanie sprawozdania z działalności Komisji w 2016 roku.</w:t>
            </w:r>
          </w:p>
          <w:p w:rsidR="00314D27" w:rsidRDefault="00314D27" w:rsidP="00314D27">
            <w:pPr>
              <w:pStyle w:val="Akapitzlist"/>
              <w:numPr>
                <w:ilvl w:val="0"/>
                <w:numId w:val="1"/>
              </w:num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Opracowanie planu pracy Komisji na 2017 rok.</w:t>
            </w:r>
          </w:p>
          <w:p w:rsidR="00314D27" w:rsidRDefault="00314D27" w:rsidP="00314D27">
            <w:pPr>
              <w:pStyle w:val="Akapitzlist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B3E31" w:rsidRDefault="008732BB" w:rsidP="00314D27">
            <w:pPr>
              <w:pStyle w:val="Akapitzlist"/>
              <w:numPr>
                <w:ilvl w:val="0"/>
                <w:numId w:val="1"/>
              </w:num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14D27">
              <w:rPr>
                <w:rFonts w:ascii="Times New Roman" w:eastAsia="Times New Roman" w:hAnsi="Times New Roman" w:cs="Times New Roman"/>
                <w:sz w:val="24"/>
              </w:rPr>
              <w:t xml:space="preserve">Analiza sprawozdania Starosty z rozpatrywania skarg </w:t>
            </w:r>
            <w:r w:rsidR="00314D27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</w:t>
            </w:r>
            <w:r w:rsidRPr="00314D27">
              <w:rPr>
                <w:rFonts w:ascii="Times New Roman" w:eastAsia="Times New Roman" w:hAnsi="Times New Roman" w:cs="Times New Roman"/>
                <w:sz w:val="24"/>
              </w:rPr>
              <w:t>i wniosków za 2016 rok.</w:t>
            </w:r>
          </w:p>
          <w:p w:rsidR="008B3E31" w:rsidRPr="00314D27" w:rsidRDefault="008732BB" w:rsidP="00314D27">
            <w:pPr>
              <w:pStyle w:val="Akapitzlist"/>
              <w:numPr>
                <w:ilvl w:val="0"/>
                <w:numId w:val="1"/>
              </w:num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14D27">
              <w:rPr>
                <w:rFonts w:ascii="Times New Roman" w:eastAsia="Times New Roman" w:hAnsi="Times New Roman" w:cs="Times New Roman"/>
                <w:sz w:val="24"/>
              </w:rPr>
              <w:t>Przeprowadzanie kontroli według potrzeb.</w:t>
            </w:r>
          </w:p>
          <w:p w:rsidR="008B3E31" w:rsidRDefault="008B3E31">
            <w:pPr>
              <w:spacing w:before="100" w:after="0" w:line="240" w:lineRule="auto"/>
              <w:jc w:val="both"/>
            </w:pPr>
          </w:p>
        </w:tc>
      </w:tr>
      <w:tr w:rsidR="008B3E31"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E31" w:rsidRDefault="008732BB">
            <w:pPr>
              <w:spacing w:before="10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II kwartał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E31" w:rsidRDefault="008732BB" w:rsidP="00314D27">
            <w:pPr>
              <w:pStyle w:val="Akapitzlist"/>
              <w:numPr>
                <w:ilvl w:val="0"/>
                <w:numId w:val="2"/>
              </w:num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14D27">
              <w:rPr>
                <w:rFonts w:ascii="Times New Roman" w:eastAsia="Times New Roman" w:hAnsi="Times New Roman" w:cs="Times New Roman"/>
                <w:sz w:val="24"/>
              </w:rPr>
              <w:t>Analiza sprawozdania z wykonania budżetu powiatu za 2016 rok oraz opracowanie wniosku w sprawie udzielenia absolutorium dla Zarządu Powiatu w Lipnie.</w:t>
            </w:r>
          </w:p>
          <w:p w:rsidR="008B3E31" w:rsidRPr="00314D27" w:rsidRDefault="008732BB" w:rsidP="00314D27">
            <w:pPr>
              <w:pStyle w:val="Akapitzlist"/>
              <w:numPr>
                <w:ilvl w:val="0"/>
                <w:numId w:val="2"/>
              </w:num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14D27">
              <w:rPr>
                <w:rFonts w:ascii="Times New Roman" w:eastAsia="Times New Roman" w:hAnsi="Times New Roman" w:cs="Times New Roman"/>
                <w:sz w:val="24"/>
              </w:rPr>
              <w:t>Przeprowadzanie kontroli według potrzeb.</w:t>
            </w:r>
          </w:p>
          <w:p w:rsidR="008B3E31" w:rsidRDefault="008B3E31">
            <w:pPr>
              <w:spacing w:before="100" w:after="0" w:line="240" w:lineRule="auto"/>
              <w:jc w:val="both"/>
            </w:pPr>
          </w:p>
        </w:tc>
      </w:tr>
      <w:tr w:rsidR="008B3E31"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E31" w:rsidRDefault="008732BB">
            <w:pPr>
              <w:spacing w:before="10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III kwartał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E31" w:rsidRPr="00314D27" w:rsidRDefault="008732BB" w:rsidP="00314D27">
            <w:pPr>
              <w:pStyle w:val="Akapitzlist"/>
              <w:numPr>
                <w:ilvl w:val="0"/>
                <w:numId w:val="3"/>
              </w:num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14D27">
              <w:rPr>
                <w:rFonts w:ascii="Times New Roman" w:eastAsia="Times New Roman" w:hAnsi="Times New Roman" w:cs="Times New Roman"/>
                <w:sz w:val="24"/>
              </w:rPr>
              <w:t>Analiza wykonania budżetu powiatu za I półrocze 2017 roku.</w:t>
            </w:r>
          </w:p>
          <w:p w:rsidR="008B3E31" w:rsidRPr="00314D27" w:rsidRDefault="008732BB" w:rsidP="00314D27">
            <w:pPr>
              <w:pStyle w:val="Akapitzlist"/>
              <w:numPr>
                <w:ilvl w:val="0"/>
                <w:numId w:val="3"/>
              </w:num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14D27">
              <w:rPr>
                <w:rFonts w:ascii="Times New Roman" w:eastAsia="Times New Roman" w:hAnsi="Times New Roman" w:cs="Times New Roman"/>
                <w:sz w:val="24"/>
              </w:rPr>
              <w:t>Przeprowadzanie kontroli według potrzeb.</w:t>
            </w:r>
          </w:p>
          <w:p w:rsidR="008B3E31" w:rsidRDefault="008B3E31">
            <w:pPr>
              <w:spacing w:before="100" w:after="0" w:line="240" w:lineRule="auto"/>
              <w:jc w:val="both"/>
            </w:pPr>
          </w:p>
        </w:tc>
      </w:tr>
      <w:tr w:rsidR="008B3E31"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E31" w:rsidRDefault="008732BB">
            <w:pPr>
              <w:spacing w:before="10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IV kwartał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E31" w:rsidRPr="00314D27" w:rsidRDefault="008732BB" w:rsidP="00314D27">
            <w:pPr>
              <w:pStyle w:val="Akapitzlist"/>
              <w:numPr>
                <w:ilvl w:val="0"/>
                <w:numId w:val="4"/>
              </w:num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14D27">
              <w:rPr>
                <w:rFonts w:ascii="Times New Roman" w:eastAsia="Times New Roman" w:hAnsi="Times New Roman" w:cs="Times New Roman"/>
                <w:sz w:val="24"/>
              </w:rPr>
              <w:t>Zaopiniowanie projektu budżetu Powiatu Lipnowskiego na 2018 r.</w:t>
            </w:r>
          </w:p>
          <w:p w:rsidR="008B3E31" w:rsidRDefault="008732BB" w:rsidP="00314D27">
            <w:pPr>
              <w:pStyle w:val="Akapitzlist"/>
              <w:numPr>
                <w:ilvl w:val="0"/>
                <w:numId w:val="4"/>
              </w:num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14D27">
              <w:rPr>
                <w:rFonts w:ascii="Times New Roman" w:eastAsia="Times New Roman" w:hAnsi="Times New Roman" w:cs="Times New Roman"/>
                <w:sz w:val="24"/>
              </w:rPr>
              <w:t>Opracowanie planu pracy Komisji Rewizyjnej na 2018 rok.</w:t>
            </w:r>
          </w:p>
          <w:p w:rsidR="008B3E31" w:rsidRPr="00314D27" w:rsidRDefault="008732BB" w:rsidP="00314D27">
            <w:pPr>
              <w:pStyle w:val="Akapitzlist"/>
              <w:numPr>
                <w:ilvl w:val="0"/>
                <w:numId w:val="4"/>
              </w:num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14D27">
              <w:rPr>
                <w:rFonts w:ascii="Times New Roman" w:eastAsia="Times New Roman" w:hAnsi="Times New Roman" w:cs="Times New Roman"/>
                <w:sz w:val="24"/>
              </w:rPr>
              <w:t>Przeprowadzanie kontroli według potrzeb.</w:t>
            </w:r>
          </w:p>
          <w:p w:rsidR="008B3E31" w:rsidRDefault="008B3E31">
            <w:pPr>
              <w:spacing w:before="100" w:after="0" w:line="240" w:lineRule="auto"/>
              <w:jc w:val="both"/>
            </w:pPr>
          </w:p>
        </w:tc>
      </w:tr>
    </w:tbl>
    <w:p w:rsidR="008B3E31" w:rsidRDefault="008B3E31">
      <w:pPr>
        <w:spacing w:before="100" w:after="0" w:line="276" w:lineRule="auto"/>
        <w:jc w:val="both"/>
        <w:rPr>
          <w:rFonts w:ascii="Calibri" w:eastAsia="Calibri" w:hAnsi="Calibri" w:cs="Calibri"/>
        </w:rPr>
      </w:pPr>
    </w:p>
    <w:sectPr w:rsidR="008B3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C28E0"/>
    <w:multiLevelType w:val="hybridMultilevel"/>
    <w:tmpl w:val="3C002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A3913"/>
    <w:multiLevelType w:val="hybridMultilevel"/>
    <w:tmpl w:val="4CDC1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66D82"/>
    <w:multiLevelType w:val="hybridMultilevel"/>
    <w:tmpl w:val="79621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C4DCB"/>
    <w:multiLevelType w:val="hybridMultilevel"/>
    <w:tmpl w:val="7D083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B3E31"/>
    <w:rsid w:val="00314D27"/>
    <w:rsid w:val="007D09FE"/>
    <w:rsid w:val="008732BB"/>
    <w:rsid w:val="008B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CD04D8-7F6D-470B-922A-3A05956C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4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D2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14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BOP2</cp:lastModifiedBy>
  <cp:revision>4</cp:revision>
  <cp:lastPrinted>2017-01-05T08:37:00Z</cp:lastPrinted>
  <dcterms:created xsi:type="dcterms:W3CDTF">2017-01-03T07:59:00Z</dcterms:created>
  <dcterms:modified xsi:type="dcterms:W3CDTF">2017-01-11T12:15:00Z</dcterms:modified>
</cp:coreProperties>
</file>