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6645" w14:textId="15D80205" w:rsidR="00422A3D" w:rsidRPr="005B5251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5B525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934471">
        <w:rPr>
          <w:rFonts w:ascii="Times New Roman" w:hAnsi="Times New Roman" w:cs="Times New Roman"/>
          <w:b/>
          <w:bCs/>
          <w:sz w:val="24"/>
          <w:szCs w:val="24"/>
        </w:rPr>
        <w:t xml:space="preserve"> VII/49</w:t>
      </w:r>
      <w:r w:rsidR="00FE5DAF" w:rsidRPr="005B525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7720F" w:rsidRPr="005B525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771937" w14:textId="77777777" w:rsidR="00FE5DAF" w:rsidRPr="005B5251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460F3D01" w14:textId="7FBE983A" w:rsidR="00FE5DAF" w:rsidRPr="005B5251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34471">
        <w:rPr>
          <w:rFonts w:ascii="Times New Roman" w:hAnsi="Times New Roman" w:cs="Times New Roman"/>
          <w:b/>
          <w:bCs/>
          <w:sz w:val="24"/>
          <w:szCs w:val="24"/>
        </w:rPr>
        <w:t xml:space="preserve"> 30 września </w:t>
      </w:r>
      <w:r w:rsidRPr="005B525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720F" w:rsidRPr="005B52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4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25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344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435A4" w14:textId="77777777" w:rsidR="00FE5DAF" w:rsidRPr="005B5251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41F416B0" w:rsidR="00FE5DAF" w:rsidRPr="005B525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ustanowienie na czas nieoznaczony służebności </w:t>
      </w:r>
      <w:proofErr w:type="spellStart"/>
      <w:r w:rsidRPr="005B5251">
        <w:rPr>
          <w:rFonts w:ascii="Times New Roman" w:hAnsi="Times New Roman" w:cs="Times New Roman"/>
          <w:b/>
          <w:bCs/>
          <w:sz w:val="24"/>
          <w:szCs w:val="24"/>
        </w:rPr>
        <w:t>przesyłu</w:t>
      </w:r>
      <w:proofErr w:type="spellEnd"/>
      <w:r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na nieruchomości oznaczonej geodezyjnie jako działk</w:t>
      </w:r>
      <w:r w:rsidR="00CA53ED" w:rsidRPr="005B525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42F79" w:rsidRPr="005B5251">
        <w:rPr>
          <w:rFonts w:ascii="Times New Roman" w:hAnsi="Times New Roman" w:cs="Times New Roman"/>
          <w:b/>
          <w:bCs/>
          <w:sz w:val="24"/>
          <w:szCs w:val="24"/>
        </w:rPr>
        <w:t>1410/9</w:t>
      </w:r>
      <w:r w:rsidR="006614FF"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251">
        <w:rPr>
          <w:rFonts w:ascii="Times New Roman" w:hAnsi="Times New Roman" w:cs="Times New Roman"/>
          <w:b/>
          <w:bCs/>
          <w:sz w:val="24"/>
          <w:szCs w:val="24"/>
        </w:rPr>
        <w:t>położon</w:t>
      </w:r>
      <w:r w:rsidR="00CA53ED" w:rsidRPr="005B5251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D7720F"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przy ulicy </w:t>
      </w:r>
      <w:r w:rsidR="00D42F79"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Nieszawskiej </w:t>
      </w:r>
      <w:r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w obrębie ewidencyjnym </w:t>
      </w:r>
      <w:r w:rsidR="007D7F57"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42F79" w:rsidRPr="005B525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7720F"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F57" w:rsidRPr="005B5251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="00D42F79"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 Lipno</w:t>
      </w:r>
      <w:r w:rsidR="00D7720F" w:rsidRPr="005B52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98F48D" w14:textId="77777777" w:rsidR="00FE5DAF" w:rsidRPr="005B525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AB47" w14:textId="4DE2E095" w:rsidR="00FE5DAF" w:rsidRPr="005B5251" w:rsidRDefault="00FE5DAF" w:rsidP="00C12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>Na podstawie art. 13 ust. 1 ustawy z dnia 21 sierpnia 1997r o gospodarce nieruchomościami (</w:t>
      </w:r>
      <w:proofErr w:type="spellStart"/>
      <w:r w:rsidR="00956AD5" w:rsidRPr="005B52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6AD5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Pr="005B5251">
        <w:rPr>
          <w:rFonts w:ascii="Times New Roman" w:hAnsi="Times New Roman" w:cs="Times New Roman"/>
          <w:sz w:val="24"/>
          <w:szCs w:val="24"/>
        </w:rPr>
        <w:t>Dz. U. z 202</w:t>
      </w:r>
      <w:r w:rsidR="00D7720F" w:rsidRPr="005B5251">
        <w:rPr>
          <w:rFonts w:ascii="Times New Roman" w:hAnsi="Times New Roman" w:cs="Times New Roman"/>
          <w:sz w:val="24"/>
          <w:szCs w:val="24"/>
        </w:rPr>
        <w:t>4</w:t>
      </w:r>
      <w:r w:rsidRPr="005B5251">
        <w:rPr>
          <w:rFonts w:ascii="Times New Roman" w:hAnsi="Times New Roman" w:cs="Times New Roman"/>
          <w:sz w:val="24"/>
          <w:szCs w:val="24"/>
        </w:rPr>
        <w:t xml:space="preserve"> poz.</w:t>
      </w:r>
      <w:r w:rsidR="001E5D5D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D7720F" w:rsidRPr="005B5251">
        <w:rPr>
          <w:rFonts w:ascii="Times New Roman" w:hAnsi="Times New Roman" w:cs="Times New Roman"/>
          <w:sz w:val="24"/>
          <w:szCs w:val="24"/>
        </w:rPr>
        <w:t>1145</w:t>
      </w:r>
      <w:r w:rsidR="00956AD5" w:rsidRPr="005B5251">
        <w:rPr>
          <w:rFonts w:ascii="Times New Roman" w:hAnsi="Times New Roman" w:cs="Times New Roman"/>
          <w:sz w:val="24"/>
          <w:szCs w:val="24"/>
        </w:rPr>
        <w:t>) oraz art. 12 pkt. 8 lit. a ustawy z dnia 05 czerwca 1998r. o samorządzie powiatowy</w:t>
      </w:r>
      <w:r w:rsidR="00FC061B" w:rsidRPr="005B5251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FC061B" w:rsidRPr="005B52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4456" w:rsidRPr="005B5251">
        <w:rPr>
          <w:rFonts w:ascii="Times New Roman" w:hAnsi="Times New Roman" w:cs="Times New Roman"/>
          <w:sz w:val="24"/>
          <w:szCs w:val="24"/>
        </w:rPr>
        <w:t xml:space="preserve"> Dz. U z 202</w:t>
      </w:r>
      <w:r w:rsidR="00D7720F" w:rsidRPr="005B5251">
        <w:rPr>
          <w:rFonts w:ascii="Times New Roman" w:hAnsi="Times New Roman" w:cs="Times New Roman"/>
          <w:sz w:val="24"/>
          <w:szCs w:val="24"/>
        </w:rPr>
        <w:t>4</w:t>
      </w:r>
      <w:r w:rsidR="00AC4456" w:rsidRPr="005B5251">
        <w:rPr>
          <w:rFonts w:ascii="Times New Roman" w:hAnsi="Times New Roman" w:cs="Times New Roman"/>
          <w:sz w:val="24"/>
          <w:szCs w:val="24"/>
        </w:rPr>
        <w:t xml:space="preserve"> poz.</w:t>
      </w:r>
      <w:r w:rsidR="00D7720F" w:rsidRPr="005B5251">
        <w:rPr>
          <w:rFonts w:ascii="Times New Roman" w:hAnsi="Times New Roman" w:cs="Times New Roman"/>
          <w:sz w:val="24"/>
          <w:szCs w:val="24"/>
        </w:rPr>
        <w:t>107</w:t>
      </w:r>
      <w:r w:rsidR="00956AD5" w:rsidRPr="005B5251">
        <w:rPr>
          <w:rFonts w:ascii="Times New Roman" w:hAnsi="Times New Roman" w:cs="Times New Roman"/>
          <w:sz w:val="24"/>
          <w:szCs w:val="24"/>
        </w:rPr>
        <w:t>) uchwala się</w:t>
      </w:r>
      <w:r w:rsidR="00934471">
        <w:rPr>
          <w:rFonts w:ascii="Times New Roman" w:hAnsi="Times New Roman" w:cs="Times New Roman"/>
          <w:sz w:val="24"/>
          <w:szCs w:val="24"/>
        </w:rPr>
        <w:t>,</w:t>
      </w:r>
      <w:r w:rsidR="00956AD5" w:rsidRPr="005B5251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40B98568" w14:textId="77777777" w:rsidR="000207FD" w:rsidRPr="005B5251" w:rsidRDefault="000207F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AC9E" w14:textId="0F284AF7" w:rsidR="00956AD5" w:rsidRPr="005B5251" w:rsidRDefault="00956AD5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5B5251">
        <w:rPr>
          <w:rFonts w:ascii="Times New Roman" w:hAnsi="Times New Roman" w:cs="Times New Roman"/>
          <w:sz w:val="24"/>
          <w:szCs w:val="24"/>
        </w:rPr>
        <w:t xml:space="preserve"> Wyraża</w:t>
      </w:r>
      <w:r w:rsidR="002360E8" w:rsidRPr="005B5251">
        <w:rPr>
          <w:rFonts w:ascii="Times New Roman" w:hAnsi="Times New Roman" w:cs="Times New Roman"/>
          <w:sz w:val="24"/>
          <w:szCs w:val="24"/>
        </w:rPr>
        <w:t xml:space="preserve"> się</w:t>
      </w:r>
      <w:r w:rsidRPr="005B5251">
        <w:rPr>
          <w:rFonts w:ascii="Times New Roman" w:hAnsi="Times New Roman" w:cs="Times New Roman"/>
          <w:sz w:val="24"/>
          <w:szCs w:val="24"/>
        </w:rPr>
        <w:t xml:space="preserve"> zgodę na ustanowienie na czas nieoznaczony służebności </w:t>
      </w:r>
      <w:proofErr w:type="spellStart"/>
      <w:r w:rsidRPr="005B5251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5B5251">
        <w:rPr>
          <w:rFonts w:ascii="Times New Roman" w:hAnsi="Times New Roman" w:cs="Times New Roman"/>
          <w:sz w:val="24"/>
          <w:szCs w:val="24"/>
        </w:rPr>
        <w:t xml:space="preserve"> na nieruchomości oznaczonej geodezyjnie jako działk</w:t>
      </w:r>
      <w:r w:rsidR="00CA53ED" w:rsidRPr="005B5251">
        <w:rPr>
          <w:rFonts w:ascii="Times New Roman" w:hAnsi="Times New Roman" w:cs="Times New Roman"/>
          <w:sz w:val="24"/>
          <w:szCs w:val="24"/>
        </w:rPr>
        <w:t>a</w:t>
      </w:r>
      <w:r w:rsidRPr="005B5251">
        <w:rPr>
          <w:rFonts w:ascii="Times New Roman" w:hAnsi="Times New Roman" w:cs="Times New Roman"/>
          <w:sz w:val="24"/>
          <w:szCs w:val="24"/>
        </w:rPr>
        <w:t xml:space="preserve"> nr </w:t>
      </w:r>
      <w:r w:rsidR="00D42F79" w:rsidRPr="005B5251">
        <w:rPr>
          <w:rFonts w:ascii="Times New Roman" w:hAnsi="Times New Roman" w:cs="Times New Roman"/>
          <w:sz w:val="24"/>
          <w:szCs w:val="24"/>
        </w:rPr>
        <w:t>1410/9</w:t>
      </w:r>
      <w:r w:rsidRPr="005B5251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D7720F" w:rsidRPr="005B5251">
        <w:rPr>
          <w:rFonts w:ascii="Times New Roman" w:hAnsi="Times New Roman" w:cs="Times New Roman"/>
          <w:sz w:val="24"/>
          <w:szCs w:val="24"/>
        </w:rPr>
        <w:t xml:space="preserve"> przy ulicy </w:t>
      </w:r>
      <w:r w:rsidR="00D42F79" w:rsidRPr="005B5251">
        <w:rPr>
          <w:rFonts w:ascii="Times New Roman" w:hAnsi="Times New Roman" w:cs="Times New Roman"/>
          <w:sz w:val="24"/>
          <w:szCs w:val="24"/>
        </w:rPr>
        <w:t xml:space="preserve">Nieszawskiej </w:t>
      </w:r>
      <w:r w:rsidRPr="005B5251">
        <w:rPr>
          <w:rFonts w:ascii="Times New Roman" w:hAnsi="Times New Roman" w:cs="Times New Roman"/>
          <w:sz w:val="24"/>
          <w:szCs w:val="24"/>
        </w:rPr>
        <w:t xml:space="preserve">w obrębie ewidencyjnym </w:t>
      </w:r>
      <w:r w:rsidR="00265207" w:rsidRPr="005B5251">
        <w:rPr>
          <w:rFonts w:ascii="Times New Roman" w:hAnsi="Times New Roman" w:cs="Times New Roman"/>
          <w:sz w:val="24"/>
          <w:szCs w:val="24"/>
        </w:rPr>
        <w:t xml:space="preserve">nr </w:t>
      </w:r>
      <w:r w:rsidR="00D42F79" w:rsidRPr="005B5251">
        <w:rPr>
          <w:rFonts w:ascii="Times New Roman" w:hAnsi="Times New Roman" w:cs="Times New Roman"/>
          <w:sz w:val="24"/>
          <w:szCs w:val="24"/>
        </w:rPr>
        <w:t>10</w:t>
      </w:r>
      <w:r w:rsidR="00755C3C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265207" w:rsidRPr="005B5251">
        <w:rPr>
          <w:rFonts w:ascii="Times New Roman" w:hAnsi="Times New Roman" w:cs="Times New Roman"/>
          <w:sz w:val="24"/>
          <w:szCs w:val="24"/>
        </w:rPr>
        <w:t xml:space="preserve">miasta </w:t>
      </w:r>
      <w:r w:rsidR="00D42F79" w:rsidRPr="005B5251">
        <w:rPr>
          <w:rFonts w:ascii="Times New Roman" w:hAnsi="Times New Roman" w:cs="Times New Roman"/>
          <w:sz w:val="24"/>
          <w:szCs w:val="24"/>
        </w:rPr>
        <w:t xml:space="preserve">Lipno </w:t>
      </w:r>
      <w:r w:rsidRPr="005B5251">
        <w:rPr>
          <w:rFonts w:ascii="Times New Roman" w:hAnsi="Times New Roman" w:cs="Times New Roman"/>
          <w:sz w:val="24"/>
          <w:szCs w:val="24"/>
        </w:rPr>
        <w:t xml:space="preserve">będącej </w:t>
      </w:r>
      <w:r w:rsidR="00AE5B9C" w:rsidRPr="005B5251">
        <w:rPr>
          <w:rFonts w:ascii="Times New Roman" w:hAnsi="Times New Roman" w:cs="Times New Roman"/>
          <w:sz w:val="24"/>
          <w:szCs w:val="24"/>
        </w:rPr>
        <w:t xml:space="preserve">własnością Powiatu Lipnowskiego, dla której w Sądzie Rejonowym w Lipnie prowadzona jest księga wieczysta nr </w:t>
      </w:r>
      <w:r w:rsidR="00E06167" w:rsidRPr="005B5251">
        <w:rPr>
          <w:rFonts w:ascii="Times New Roman" w:hAnsi="Times New Roman" w:cs="Times New Roman"/>
          <w:sz w:val="24"/>
          <w:szCs w:val="24"/>
        </w:rPr>
        <w:t>WL1L/</w:t>
      </w:r>
      <w:r w:rsidR="00D42F79" w:rsidRPr="005B5251">
        <w:rPr>
          <w:rFonts w:ascii="Times New Roman" w:hAnsi="Times New Roman" w:cs="Times New Roman"/>
          <w:sz w:val="24"/>
          <w:szCs w:val="24"/>
        </w:rPr>
        <w:t>00025817/7</w:t>
      </w:r>
      <w:r w:rsidR="0099279E">
        <w:rPr>
          <w:rFonts w:ascii="Times New Roman" w:hAnsi="Times New Roman" w:cs="Times New Roman"/>
          <w:sz w:val="24"/>
          <w:szCs w:val="24"/>
        </w:rPr>
        <w:t>.</w:t>
      </w:r>
    </w:p>
    <w:p w14:paraId="2DCDE7F7" w14:textId="15DAF01E" w:rsidR="00AE5B9C" w:rsidRPr="005B5251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5B5251">
        <w:rPr>
          <w:rFonts w:ascii="Times New Roman" w:hAnsi="Times New Roman" w:cs="Times New Roman"/>
          <w:sz w:val="24"/>
          <w:szCs w:val="24"/>
        </w:rPr>
        <w:t xml:space="preserve">Przebieg służebności </w:t>
      </w:r>
      <w:proofErr w:type="spellStart"/>
      <w:r w:rsidRPr="005B5251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5B5251">
        <w:rPr>
          <w:rFonts w:ascii="Times New Roman" w:hAnsi="Times New Roman" w:cs="Times New Roman"/>
          <w:sz w:val="24"/>
          <w:szCs w:val="24"/>
        </w:rPr>
        <w:t xml:space="preserve"> określa załącznik mapowy</w:t>
      </w:r>
      <w:r w:rsidR="00C12A30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Pr="005B5251">
        <w:rPr>
          <w:rFonts w:ascii="Times New Roman" w:hAnsi="Times New Roman" w:cs="Times New Roman"/>
          <w:sz w:val="24"/>
          <w:szCs w:val="24"/>
        </w:rPr>
        <w:t>dołączony do uchwały.</w:t>
      </w:r>
    </w:p>
    <w:p w14:paraId="4F48BBE8" w14:textId="77777777" w:rsidR="00AE5B9C" w:rsidRPr="005B5251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5B5251">
        <w:rPr>
          <w:rFonts w:ascii="Times New Roman" w:hAnsi="Times New Roman" w:cs="Times New Roman"/>
          <w:sz w:val="24"/>
          <w:szCs w:val="24"/>
        </w:rPr>
        <w:t>. Wykonanie uchwały powierza się Zarządowi Powiatu w Lipnie.</w:t>
      </w:r>
    </w:p>
    <w:p w14:paraId="345D9091" w14:textId="77777777" w:rsidR="00AE5B9C" w:rsidRPr="005B5251" w:rsidRDefault="00AE5B9C" w:rsidP="00A7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5B5251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047FE9FD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442F" w14:textId="3560B4F8" w:rsidR="00643AAD" w:rsidRDefault="009845CA" w:rsidP="009845C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</w:t>
      </w:r>
    </w:p>
    <w:p w14:paraId="01E9F5A6" w14:textId="15A12F9F" w:rsidR="009845CA" w:rsidRPr="005B5251" w:rsidRDefault="009845CA" w:rsidP="009845C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 w:cs="Times New Roman"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sz w:val="24"/>
          <w:szCs w:val="24"/>
        </w:rPr>
        <w:t>. Mariola Rybka</w:t>
      </w:r>
    </w:p>
    <w:p w14:paraId="4E849E88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B0FB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6466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48760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646A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F7C4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226D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6BC3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B0BDB" w14:textId="77777777" w:rsidR="00643AAD" w:rsidRPr="005B5251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FFC32" w14:textId="717E95BD" w:rsidR="00FE590C" w:rsidRPr="005B5251" w:rsidRDefault="00643AAD" w:rsidP="005B52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251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435D46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5C4CF6CF" w14:textId="3D6F8198" w:rsidR="00643AAD" w:rsidRPr="005B5251" w:rsidRDefault="00643AA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 xml:space="preserve">Nieruchomość położona </w:t>
      </w:r>
      <w:r w:rsidR="00D7720F" w:rsidRPr="005B5251">
        <w:rPr>
          <w:rFonts w:ascii="Times New Roman" w:hAnsi="Times New Roman" w:cs="Times New Roman"/>
          <w:sz w:val="24"/>
          <w:szCs w:val="24"/>
        </w:rPr>
        <w:t xml:space="preserve">przy ulicy </w:t>
      </w:r>
      <w:r w:rsidR="00D42F79" w:rsidRPr="005B5251">
        <w:rPr>
          <w:rFonts w:ascii="Times New Roman" w:hAnsi="Times New Roman" w:cs="Times New Roman"/>
          <w:sz w:val="24"/>
          <w:szCs w:val="24"/>
        </w:rPr>
        <w:t>Nieszawskiej</w:t>
      </w:r>
      <w:r w:rsidR="00D7720F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646825" w:rsidRPr="005B5251">
        <w:rPr>
          <w:rFonts w:ascii="Times New Roman" w:hAnsi="Times New Roman" w:cs="Times New Roman"/>
          <w:sz w:val="24"/>
          <w:szCs w:val="24"/>
        </w:rPr>
        <w:t xml:space="preserve">w </w:t>
      </w:r>
      <w:r w:rsidR="00265207" w:rsidRPr="005B5251">
        <w:rPr>
          <w:rFonts w:ascii="Times New Roman" w:hAnsi="Times New Roman" w:cs="Times New Roman"/>
          <w:sz w:val="24"/>
          <w:szCs w:val="24"/>
        </w:rPr>
        <w:t>obrębie ewidencyjnym nr</w:t>
      </w:r>
      <w:r w:rsidR="006614FF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D42F79" w:rsidRPr="005B5251">
        <w:rPr>
          <w:rFonts w:ascii="Times New Roman" w:hAnsi="Times New Roman" w:cs="Times New Roman"/>
          <w:sz w:val="24"/>
          <w:szCs w:val="24"/>
        </w:rPr>
        <w:t>10</w:t>
      </w:r>
      <w:r w:rsidR="00D7720F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265207" w:rsidRPr="005B5251">
        <w:rPr>
          <w:rFonts w:ascii="Times New Roman" w:hAnsi="Times New Roman" w:cs="Times New Roman"/>
          <w:sz w:val="24"/>
          <w:szCs w:val="24"/>
        </w:rPr>
        <w:t xml:space="preserve">miasta </w:t>
      </w:r>
      <w:r w:rsidR="00D42F79" w:rsidRPr="005B5251">
        <w:rPr>
          <w:rFonts w:ascii="Times New Roman" w:hAnsi="Times New Roman" w:cs="Times New Roman"/>
          <w:sz w:val="24"/>
          <w:szCs w:val="24"/>
        </w:rPr>
        <w:t>Lipna</w:t>
      </w:r>
      <w:r w:rsidRPr="005B5251">
        <w:rPr>
          <w:rFonts w:ascii="Times New Roman" w:hAnsi="Times New Roman" w:cs="Times New Roman"/>
          <w:sz w:val="24"/>
          <w:szCs w:val="24"/>
        </w:rPr>
        <w:t xml:space="preserve"> oznaczona jako działk</w:t>
      </w:r>
      <w:r w:rsidR="00CA53ED" w:rsidRPr="005B5251">
        <w:rPr>
          <w:rFonts w:ascii="Times New Roman" w:hAnsi="Times New Roman" w:cs="Times New Roman"/>
          <w:sz w:val="24"/>
          <w:szCs w:val="24"/>
        </w:rPr>
        <w:t>a</w:t>
      </w:r>
      <w:r w:rsidRPr="005B5251">
        <w:rPr>
          <w:rFonts w:ascii="Times New Roman" w:hAnsi="Times New Roman" w:cs="Times New Roman"/>
          <w:sz w:val="24"/>
          <w:szCs w:val="24"/>
        </w:rPr>
        <w:t xml:space="preserve"> nr </w:t>
      </w:r>
      <w:r w:rsidR="00D42F79" w:rsidRPr="005B5251">
        <w:rPr>
          <w:rFonts w:ascii="Times New Roman" w:hAnsi="Times New Roman" w:cs="Times New Roman"/>
          <w:sz w:val="24"/>
          <w:szCs w:val="24"/>
        </w:rPr>
        <w:t>1410/9</w:t>
      </w:r>
      <w:r w:rsidR="00265207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Pr="005B5251">
        <w:rPr>
          <w:rFonts w:ascii="Times New Roman" w:hAnsi="Times New Roman" w:cs="Times New Roman"/>
          <w:sz w:val="24"/>
          <w:szCs w:val="24"/>
        </w:rPr>
        <w:t>dla której w Sądzie Rejonowym w Lipnie prowadzona jest księga wieczysta WL1L/</w:t>
      </w:r>
      <w:r w:rsidR="00D42F79" w:rsidRPr="005B5251">
        <w:rPr>
          <w:rFonts w:ascii="Times New Roman" w:hAnsi="Times New Roman" w:cs="Times New Roman"/>
          <w:sz w:val="24"/>
          <w:szCs w:val="24"/>
        </w:rPr>
        <w:t>00025817/7</w:t>
      </w:r>
      <w:r w:rsidR="00646825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Pr="005B5251">
        <w:rPr>
          <w:rFonts w:ascii="Times New Roman" w:hAnsi="Times New Roman" w:cs="Times New Roman"/>
          <w:sz w:val="24"/>
          <w:szCs w:val="24"/>
        </w:rPr>
        <w:t>stanow</w:t>
      </w:r>
      <w:r w:rsidR="00646825" w:rsidRPr="005B5251">
        <w:rPr>
          <w:rFonts w:ascii="Times New Roman" w:hAnsi="Times New Roman" w:cs="Times New Roman"/>
          <w:sz w:val="24"/>
          <w:szCs w:val="24"/>
        </w:rPr>
        <w:t>i własność Powiatu Lipnowskiego</w:t>
      </w:r>
      <w:r w:rsidR="00D42F79" w:rsidRPr="005B5251">
        <w:rPr>
          <w:rFonts w:ascii="Times New Roman" w:hAnsi="Times New Roman" w:cs="Times New Roman"/>
          <w:sz w:val="24"/>
          <w:szCs w:val="24"/>
        </w:rPr>
        <w:t>.</w:t>
      </w:r>
    </w:p>
    <w:p w14:paraId="5D6FCEA5" w14:textId="66194F41" w:rsidR="00CC2F57" w:rsidRPr="005B5251" w:rsidRDefault="00D7720F" w:rsidP="00176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>W dniu 0</w:t>
      </w:r>
      <w:r w:rsidR="00D42F79" w:rsidRPr="005B5251">
        <w:rPr>
          <w:rFonts w:ascii="Times New Roman" w:hAnsi="Times New Roman" w:cs="Times New Roman"/>
          <w:sz w:val="24"/>
          <w:szCs w:val="24"/>
        </w:rPr>
        <w:t>4</w:t>
      </w:r>
      <w:r w:rsidRPr="005B5251">
        <w:rPr>
          <w:rFonts w:ascii="Times New Roman" w:hAnsi="Times New Roman" w:cs="Times New Roman"/>
          <w:sz w:val="24"/>
          <w:szCs w:val="24"/>
        </w:rPr>
        <w:t>.0</w:t>
      </w:r>
      <w:r w:rsidR="00D42F79" w:rsidRPr="005B5251">
        <w:rPr>
          <w:rFonts w:ascii="Times New Roman" w:hAnsi="Times New Roman" w:cs="Times New Roman"/>
          <w:sz w:val="24"/>
          <w:szCs w:val="24"/>
        </w:rPr>
        <w:t>9</w:t>
      </w:r>
      <w:r w:rsidRPr="005B5251">
        <w:rPr>
          <w:rFonts w:ascii="Times New Roman" w:hAnsi="Times New Roman" w:cs="Times New Roman"/>
          <w:sz w:val="24"/>
          <w:szCs w:val="24"/>
        </w:rPr>
        <w:t>.2024r wpłynął wniosek o udostępnienie przedmiotowej w celu budowy przyłącza</w:t>
      </w:r>
      <w:r w:rsidR="00D42F79" w:rsidRPr="005B5251">
        <w:rPr>
          <w:rFonts w:ascii="Times New Roman" w:hAnsi="Times New Roman" w:cs="Times New Roman"/>
          <w:sz w:val="24"/>
          <w:szCs w:val="24"/>
        </w:rPr>
        <w:t xml:space="preserve"> kablowego </w:t>
      </w:r>
      <w:proofErr w:type="spellStart"/>
      <w:r w:rsidR="00D42F79" w:rsidRPr="005B5251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D42F79" w:rsidRPr="005B5251">
        <w:rPr>
          <w:rFonts w:ascii="Times New Roman" w:hAnsi="Times New Roman" w:cs="Times New Roman"/>
          <w:sz w:val="24"/>
          <w:szCs w:val="24"/>
        </w:rPr>
        <w:t xml:space="preserve"> 0,4kV zasilającego działkę nr 1410/9</w:t>
      </w:r>
      <w:r w:rsidRPr="005B5251">
        <w:rPr>
          <w:rFonts w:ascii="Times New Roman" w:hAnsi="Times New Roman" w:cs="Times New Roman"/>
          <w:sz w:val="24"/>
          <w:szCs w:val="24"/>
        </w:rPr>
        <w:t>.</w:t>
      </w:r>
      <w:r w:rsidR="00176CFB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CC2F57" w:rsidRPr="005B5251">
        <w:rPr>
          <w:rFonts w:ascii="Times New Roman" w:hAnsi="Times New Roman" w:cs="Times New Roman"/>
          <w:sz w:val="24"/>
          <w:szCs w:val="24"/>
        </w:rPr>
        <w:t xml:space="preserve">Ustanowienie służebności </w:t>
      </w:r>
      <w:proofErr w:type="spellStart"/>
      <w:r w:rsidR="00CC2F57" w:rsidRPr="005B5251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CC2F57" w:rsidRPr="005B5251">
        <w:rPr>
          <w:rFonts w:ascii="Times New Roman" w:hAnsi="Times New Roman" w:cs="Times New Roman"/>
          <w:sz w:val="24"/>
          <w:szCs w:val="24"/>
        </w:rPr>
        <w:t xml:space="preserve"> zapewnieni nieprzerwane dostawy </w:t>
      </w:r>
      <w:r w:rsidR="00D42F79" w:rsidRPr="005B5251">
        <w:rPr>
          <w:rFonts w:ascii="Times New Roman" w:hAnsi="Times New Roman" w:cs="Times New Roman"/>
          <w:sz w:val="24"/>
          <w:szCs w:val="24"/>
        </w:rPr>
        <w:t xml:space="preserve">energii elektrycznej dla budynków znajdujących się na w/w nieruchomości </w:t>
      </w:r>
      <w:r w:rsidR="00CC2F57" w:rsidRPr="005B5251">
        <w:rPr>
          <w:rFonts w:ascii="Times New Roman" w:hAnsi="Times New Roman" w:cs="Times New Roman"/>
          <w:sz w:val="24"/>
          <w:szCs w:val="24"/>
        </w:rPr>
        <w:t xml:space="preserve">jak również zagwarantuje prawidłowe działanie, konserwację, naprawę i eksploatowanie </w:t>
      </w:r>
      <w:r w:rsidR="00FE590C" w:rsidRPr="005B5251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D42F79" w:rsidRPr="005B5251">
        <w:rPr>
          <w:rFonts w:ascii="Times New Roman" w:hAnsi="Times New Roman" w:cs="Times New Roman"/>
          <w:sz w:val="24"/>
          <w:szCs w:val="24"/>
        </w:rPr>
        <w:t>elektrycznej</w:t>
      </w:r>
      <w:r w:rsidR="00CC2F57" w:rsidRPr="005B5251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FE590C" w:rsidRPr="005B5251">
        <w:rPr>
          <w:rFonts w:ascii="Times New Roman" w:hAnsi="Times New Roman" w:cs="Times New Roman"/>
          <w:sz w:val="24"/>
          <w:szCs w:val="24"/>
        </w:rPr>
        <w:t>ej</w:t>
      </w:r>
      <w:r w:rsidR="00CC2F57" w:rsidRPr="005B5251">
        <w:rPr>
          <w:rFonts w:ascii="Times New Roman" w:hAnsi="Times New Roman" w:cs="Times New Roman"/>
          <w:sz w:val="24"/>
          <w:szCs w:val="24"/>
        </w:rPr>
        <w:t xml:space="preserve"> się na nieruchomości.</w:t>
      </w:r>
      <w:r w:rsidR="00B457D8" w:rsidRPr="005B5251">
        <w:rPr>
          <w:rFonts w:ascii="Times New Roman" w:hAnsi="Times New Roman" w:cs="Times New Roman"/>
          <w:sz w:val="24"/>
          <w:szCs w:val="24"/>
        </w:rPr>
        <w:t xml:space="preserve"> Ponadto wyrażenie przedmiotowej zgody przez Radę Powiatu umożliwi organowi wykonawczemu</w:t>
      </w:r>
      <w:r w:rsidR="004E5193" w:rsidRPr="005B5251">
        <w:rPr>
          <w:rFonts w:ascii="Times New Roman" w:hAnsi="Times New Roman" w:cs="Times New Roman"/>
          <w:sz w:val="24"/>
          <w:szCs w:val="24"/>
        </w:rPr>
        <w:t xml:space="preserve"> </w:t>
      </w:r>
      <w:r w:rsidR="00B457D8" w:rsidRPr="005B5251">
        <w:rPr>
          <w:rFonts w:ascii="Times New Roman" w:hAnsi="Times New Roman" w:cs="Times New Roman"/>
          <w:sz w:val="24"/>
          <w:szCs w:val="24"/>
        </w:rPr>
        <w:t>zawarcie umowy i uregulowanie zagadnień związanych z korzystaniem z nieruchomości</w:t>
      </w:r>
      <w:r w:rsidR="002B414C" w:rsidRPr="005B5251">
        <w:rPr>
          <w:rFonts w:ascii="Times New Roman" w:hAnsi="Times New Roman" w:cs="Times New Roman"/>
          <w:sz w:val="24"/>
          <w:szCs w:val="24"/>
        </w:rPr>
        <w:t>.</w:t>
      </w:r>
    </w:p>
    <w:p w14:paraId="50A4FFFF" w14:textId="77777777" w:rsidR="00643AAD" w:rsidRPr="005B5251" w:rsidRDefault="0062305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 xml:space="preserve">Mając na uwadze powyższe okoliczności uzasadnione jest wyrażenie zgody na ustanowienie służebności </w:t>
      </w:r>
      <w:proofErr w:type="spellStart"/>
      <w:r w:rsidRPr="005B5251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5B5251">
        <w:rPr>
          <w:rFonts w:ascii="Times New Roman" w:hAnsi="Times New Roman" w:cs="Times New Roman"/>
          <w:sz w:val="24"/>
          <w:szCs w:val="24"/>
        </w:rPr>
        <w:t xml:space="preserve">. </w:t>
      </w:r>
      <w:r w:rsidR="00891967" w:rsidRPr="005B5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A889" w14:textId="77777777" w:rsidR="00AE5B9C" w:rsidRPr="005B5251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73DF" w14:textId="77777777" w:rsidR="00FE5DAF" w:rsidRPr="005B525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525A0" w14:textId="77777777" w:rsidR="00FE5DAF" w:rsidRPr="005B5251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5DAF" w:rsidRPr="005B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F"/>
    <w:rsid w:val="000156AA"/>
    <w:rsid w:val="000207FD"/>
    <w:rsid w:val="0006470D"/>
    <w:rsid w:val="00076D6F"/>
    <w:rsid w:val="000A2502"/>
    <w:rsid w:val="000B5AD1"/>
    <w:rsid w:val="000C4A9C"/>
    <w:rsid w:val="000E7AAA"/>
    <w:rsid w:val="00173103"/>
    <w:rsid w:val="00176CFB"/>
    <w:rsid w:val="00183D64"/>
    <w:rsid w:val="001E5D5D"/>
    <w:rsid w:val="002360E8"/>
    <w:rsid w:val="00265207"/>
    <w:rsid w:val="002B414C"/>
    <w:rsid w:val="002E6170"/>
    <w:rsid w:val="00422A3D"/>
    <w:rsid w:val="00435D46"/>
    <w:rsid w:val="004B5210"/>
    <w:rsid w:val="004E5193"/>
    <w:rsid w:val="00507B96"/>
    <w:rsid w:val="005A37C2"/>
    <w:rsid w:val="005B5251"/>
    <w:rsid w:val="0062305D"/>
    <w:rsid w:val="00643AAD"/>
    <w:rsid w:val="00646825"/>
    <w:rsid w:val="006614FF"/>
    <w:rsid w:val="006E63C6"/>
    <w:rsid w:val="00740A02"/>
    <w:rsid w:val="00755C3C"/>
    <w:rsid w:val="007D2CD3"/>
    <w:rsid w:val="007D7F57"/>
    <w:rsid w:val="00891967"/>
    <w:rsid w:val="00934471"/>
    <w:rsid w:val="00940053"/>
    <w:rsid w:val="00956AD5"/>
    <w:rsid w:val="00983736"/>
    <w:rsid w:val="009845CA"/>
    <w:rsid w:val="0099279E"/>
    <w:rsid w:val="00A74AC4"/>
    <w:rsid w:val="00A77FD4"/>
    <w:rsid w:val="00AA74AF"/>
    <w:rsid w:val="00AC4456"/>
    <w:rsid w:val="00AE5B9C"/>
    <w:rsid w:val="00B457D8"/>
    <w:rsid w:val="00BB5525"/>
    <w:rsid w:val="00BD2E6A"/>
    <w:rsid w:val="00C12A30"/>
    <w:rsid w:val="00CA53ED"/>
    <w:rsid w:val="00CC2F57"/>
    <w:rsid w:val="00D42F79"/>
    <w:rsid w:val="00D7720F"/>
    <w:rsid w:val="00DA47B9"/>
    <w:rsid w:val="00DC681C"/>
    <w:rsid w:val="00E06167"/>
    <w:rsid w:val="00F158CD"/>
    <w:rsid w:val="00FC061B"/>
    <w:rsid w:val="00FE590C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Iza Pączkowska</cp:lastModifiedBy>
  <cp:revision>4</cp:revision>
  <cp:lastPrinted>2024-08-20T08:26:00Z</cp:lastPrinted>
  <dcterms:created xsi:type="dcterms:W3CDTF">2024-10-01T07:17:00Z</dcterms:created>
  <dcterms:modified xsi:type="dcterms:W3CDTF">2024-10-10T06:59:00Z</dcterms:modified>
</cp:coreProperties>
</file>