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DA024" w14:textId="182A0CFA" w:rsidR="004A35D1" w:rsidRPr="004A35D1" w:rsidRDefault="004A35D1" w:rsidP="000F355F">
      <w:pPr>
        <w:overflowPunct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A35D1">
        <w:rPr>
          <w:rFonts w:ascii="Times New Roman" w:hAnsi="Times New Roman" w:cs="Times New Roman"/>
          <w:b/>
          <w:sz w:val="22"/>
          <w:szCs w:val="22"/>
        </w:rPr>
        <w:t>UCHWAŁA N</w:t>
      </w:r>
      <w:r w:rsidR="000F355F">
        <w:rPr>
          <w:rFonts w:ascii="Times New Roman" w:hAnsi="Times New Roman" w:cs="Times New Roman"/>
          <w:b/>
          <w:sz w:val="22"/>
          <w:szCs w:val="22"/>
        </w:rPr>
        <w:t>R II/13/2024</w:t>
      </w:r>
    </w:p>
    <w:p w14:paraId="438551CE" w14:textId="2763196B" w:rsidR="004A35D1" w:rsidRPr="004A35D1" w:rsidRDefault="00EC152D" w:rsidP="000F355F">
      <w:pPr>
        <w:overflowPunct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RADY </w:t>
      </w:r>
      <w:r w:rsidR="004A35D1" w:rsidRPr="004A35D1">
        <w:rPr>
          <w:rFonts w:ascii="Times New Roman" w:hAnsi="Times New Roman" w:cs="Times New Roman"/>
          <w:b/>
          <w:sz w:val="22"/>
          <w:szCs w:val="22"/>
        </w:rPr>
        <w:t>POWIATU W LIPNIE</w:t>
      </w:r>
    </w:p>
    <w:p w14:paraId="6CA025AC" w14:textId="7571572B" w:rsidR="004A35D1" w:rsidRPr="004A35D1" w:rsidRDefault="004A35D1" w:rsidP="000F355F">
      <w:pPr>
        <w:overflowPunct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A35D1">
        <w:rPr>
          <w:rFonts w:ascii="Times New Roman" w:hAnsi="Times New Roman" w:cs="Times New Roman"/>
          <w:b/>
          <w:sz w:val="22"/>
          <w:szCs w:val="22"/>
        </w:rPr>
        <w:t>z dnia</w:t>
      </w:r>
      <w:r w:rsidR="000F355F">
        <w:rPr>
          <w:rFonts w:ascii="Times New Roman" w:hAnsi="Times New Roman" w:cs="Times New Roman"/>
          <w:b/>
          <w:sz w:val="22"/>
          <w:szCs w:val="22"/>
        </w:rPr>
        <w:t xml:space="preserve"> 20 maja 2024 </w:t>
      </w:r>
      <w:r w:rsidRPr="004A35D1">
        <w:rPr>
          <w:rFonts w:ascii="Times New Roman" w:hAnsi="Times New Roman" w:cs="Times New Roman"/>
          <w:b/>
          <w:sz w:val="22"/>
          <w:szCs w:val="22"/>
        </w:rPr>
        <w:t>r</w:t>
      </w:r>
      <w:r w:rsidR="00497017">
        <w:rPr>
          <w:rFonts w:ascii="Times New Roman" w:hAnsi="Times New Roman" w:cs="Times New Roman"/>
          <w:b/>
          <w:sz w:val="22"/>
          <w:szCs w:val="22"/>
        </w:rPr>
        <w:t>.</w:t>
      </w:r>
    </w:p>
    <w:p w14:paraId="6E1125FC" w14:textId="32F67980" w:rsidR="00C4433C" w:rsidRPr="00CF6F92" w:rsidRDefault="00040A43" w:rsidP="000F355F">
      <w:pPr>
        <w:pStyle w:val="Nagwek2"/>
        <w:spacing w:line="360" w:lineRule="auto"/>
        <w:ind w:left="0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14:paraId="34C39687" w14:textId="77777777" w:rsidR="00CF6F92" w:rsidRPr="00CF6F92" w:rsidRDefault="00CF6F92" w:rsidP="000F355F">
      <w:pPr>
        <w:ind w:left="0" w:firstLine="0"/>
        <w:rPr>
          <w:rFonts w:ascii="Times New Roman" w:hAnsi="Times New Roman" w:cs="Times New Roman"/>
          <w:b/>
          <w:sz w:val="22"/>
        </w:rPr>
      </w:pPr>
    </w:p>
    <w:p w14:paraId="4E72991A" w14:textId="20408C25" w:rsidR="00277852" w:rsidRDefault="0037202E" w:rsidP="000F355F">
      <w:pPr>
        <w:ind w:left="0" w:firstLine="0"/>
        <w:jc w:val="both"/>
        <w:rPr>
          <w:rFonts w:ascii="Times New Roman" w:hAnsi="Times New Roman" w:cs="Times New Roman"/>
          <w:b/>
          <w:sz w:val="22"/>
        </w:rPr>
      </w:pPr>
      <w:r w:rsidRPr="00CF6F92">
        <w:rPr>
          <w:rFonts w:ascii="Times New Roman" w:hAnsi="Times New Roman" w:cs="Times New Roman"/>
          <w:b/>
          <w:sz w:val="22"/>
        </w:rPr>
        <w:t>w sprawie</w:t>
      </w:r>
      <w:r w:rsidR="00497017">
        <w:rPr>
          <w:rFonts w:ascii="Times New Roman" w:hAnsi="Times New Roman" w:cs="Times New Roman"/>
          <w:b/>
          <w:sz w:val="22"/>
        </w:rPr>
        <w:t xml:space="preserve"> </w:t>
      </w:r>
      <w:r w:rsidR="002D3152">
        <w:rPr>
          <w:rFonts w:ascii="Times New Roman" w:hAnsi="Times New Roman" w:cs="Times New Roman"/>
          <w:b/>
          <w:sz w:val="22"/>
        </w:rPr>
        <w:t>wy</w:t>
      </w:r>
      <w:r w:rsidR="004B6A56">
        <w:rPr>
          <w:rFonts w:ascii="Times New Roman" w:hAnsi="Times New Roman" w:cs="Times New Roman"/>
          <w:b/>
          <w:sz w:val="22"/>
        </w:rPr>
        <w:t>rażenia zgody na zbycie mienia P</w:t>
      </w:r>
      <w:r w:rsidR="002D3152">
        <w:rPr>
          <w:rFonts w:ascii="Times New Roman" w:hAnsi="Times New Roman" w:cs="Times New Roman"/>
          <w:b/>
          <w:sz w:val="22"/>
        </w:rPr>
        <w:t>owiatu Lipnowskiego w trybie bezprzetargowym</w:t>
      </w:r>
    </w:p>
    <w:p w14:paraId="2572E1A7" w14:textId="43478AED" w:rsidR="003F0473" w:rsidRDefault="003F0473" w:rsidP="000F355F">
      <w:pPr>
        <w:ind w:left="0" w:firstLine="0"/>
        <w:jc w:val="both"/>
        <w:rPr>
          <w:rFonts w:ascii="Times New Roman" w:hAnsi="Times New Roman" w:cs="Times New Roman"/>
          <w:b/>
          <w:sz w:val="22"/>
        </w:rPr>
      </w:pPr>
    </w:p>
    <w:p w14:paraId="139A9053" w14:textId="430A0919" w:rsidR="003F0473" w:rsidRPr="003F0473" w:rsidRDefault="003F0473" w:rsidP="000F355F">
      <w:pPr>
        <w:widowControl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kern w:val="1"/>
          <w:sz w:val="22"/>
          <w:szCs w:val="22"/>
          <w:lang w:eastAsia="pl-PL"/>
        </w:rPr>
      </w:pPr>
      <w:r w:rsidRPr="003F0473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Na podstawie </w:t>
      </w:r>
      <w:r>
        <w:rPr>
          <w:rFonts w:ascii="Times New Roman" w:hAnsi="Times New Roman" w:cs="Times New Roman"/>
          <w:kern w:val="1"/>
          <w:sz w:val="22"/>
          <w:szCs w:val="22"/>
          <w:lang w:eastAsia="zh-CN"/>
        </w:rPr>
        <w:t>art.</w:t>
      </w:r>
      <w:r w:rsidR="002E7F60" w:rsidRPr="003F0473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 12 pkt 8 lit. a ustawy z dnia 5 czerwca 1998 r. o samorządzie powiatowy </w:t>
      </w:r>
      <w:r w:rsidR="00DC7ED1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                   </w:t>
      </w:r>
      <w:r w:rsidR="002E7F60" w:rsidRPr="003F0473">
        <w:rPr>
          <w:rFonts w:ascii="Times New Roman" w:hAnsi="Times New Roman" w:cs="Times New Roman"/>
          <w:kern w:val="1"/>
          <w:sz w:val="22"/>
          <w:szCs w:val="22"/>
          <w:lang w:eastAsia="zh-CN"/>
        </w:rPr>
        <w:t>(Dz. U. z 20</w:t>
      </w:r>
      <w:r w:rsidR="002E7F60">
        <w:rPr>
          <w:rFonts w:ascii="Times New Roman" w:hAnsi="Times New Roman" w:cs="Times New Roman"/>
          <w:kern w:val="1"/>
          <w:sz w:val="22"/>
          <w:szCs w:val="22"/>
          <w:lang w:eastAsia="zh-CN"/>
        </w:rPr>
        <w:t>2</w:t>
      </w:r>
      <w:r w:rsidR="00291B1B">
        <w:rPr>
          <w:rFonts w:ascii="Times New Roman" w:hAnsi="Times New Roman" w:cs="Times New Roman"/>
          <w:kern w:val="1"/>
          <w:sz w:val="22"/>
          <w:szCs w:val="22"/>
          <w:lang w:eastAsia="zh-CN"/>
        </w:rPr>
        <w:t>4</w:t>
      </w:r>
      <w:r w:rsidR="002E7F60" w:rsidRPr="003F0473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 r., poz. </w:t>
      </w:r>
      <w:r w:rsidR="00291B1B">
        <w:rPr>
          <w:rFonts w:ascii="Times New Roman" w:hAnsi="Times New Roman" w:cs="Times New Roman"/>
          <w:kern w:val="1"/>
          <w:sz w:val="22"/>
          <w:szCs w:val="22"/>
          <w:lang w:eastAsia="zh-CN"/>
        </w:rPr>
        <w:t>107</w:t>
      </w:r>
      <w:r w:rsidR="002E7F60" w:rsidRPr="00291B1B">
        <w:rPr>
          <w:rFonts w:ascii="Times New Roman" w:hAnsi="Times New Roman" w:cs="Times New Roman"/>
          <w:kern w:val="1"/>
          <w:sz w:val="22"/>
          <w:szCs w:val="22"/>
          <w:lang w:eastAsia="pl-PL"/>
        </w:rPr>
        <w:t>)</w:t>
      </w:r>
      <w:r w:rsidR="002E7F60" w:rsidRPr="00F91A60">
        <w:rPr>
          <w:rFonts w:ascii="Times New Roman" w:hAnsi="Times New Roman" w:cs="Times New Roman"/>
          <w:color w:val="FF0000"/>
          <w:kern w:val="1"/>
          <w:sz w:val="22"/>
          <w:szCs w:val="22"/>
          <w:lang w:eastAsia="pl-PL"/>
        </w:rPr>
        <w:t xml:space="preserve"> </w:t>
      </w:r>
      <w:r w:rsidR="002E7F60" w:rsidRPr="00291B1B">
        <w:rPr>
          <w:rFonts w:ascii="Times New Roman" w:hAnsi="Times New Roman" w:cs="Times New Roman"/>
          <w:kern w:val="1"/>
          <w:sz w:val="22"/>
          <w:szCs w:val="22"/>
          <w:lang w:eastAsia="pl-PL"/>
        </w:rPr>
        <w:t xml:space="preserve">oraz art. </w:t>
      </w:r>
      <w:r w:rsidRPr="00291B1B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37 ust. 2 pkt 6 ustawy z dnia 21 </w:t>
      </w:r>
      <w:r w:rsidR="001813E1" w:rsidRPr="00291B1B">
        <w:rPr>
          <w:rFonts w:ascii="Times New Roman" w:hAnsi="Times New Roman" w:cs="Times New Roman"/>
          <w:kern w:val="1"/>
          <w:sz w:val="22"/>
          <w:szCs w:val="22"/>
          <w:lang w:eastAsia="zh-CN"/>
        </w:rPr>
        <w:t>sierpnia 1997 r. o gospodarce nieruchomościami (Dz.U. z 202</w:t>
      </w:r>
      <w:r w:rsidR="00291B1B">
        <w:rPr>
          <w:rFonts w:ascii="Times New Roman" w:hAnsi="Times New Roman" w:cs="Times New Roman"/>
          <w:kern w:val="1"/>
          <w:sz w:val="22"/>
          <w:szCs w:val="22"/>
          <w:lang w:eastAsia="zh-CN"/>
        </w:rPr>
        <w:t>3</w:t>
      </w:r>
      <w:r w:rsidR="001813E1" w:rsidRPr="00291B1B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 r. poz.</w:t>
      </w:r>
      <w:r w:rsidR="009C58E3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 </w:t>
      </w:r>
      <w:r w:rsidR="00291B1B">
        <w:rPr>
          <w:rFonts w:ascii="Times New Roman" w:hAnsi="Times New Roman" w:cs="Times New Roman"/>
          <w:kern w:val="1"/>
          <w:sz w:val="22"/>
          <w:szCs w:val="22"/>
          <w:lang w:eastAsia="zh-CN"/>
        </w:rPr>
        <w:t>344</w:t>
      </w:r>
      <w:r w:rsidR="00D456DF" w:rsidRPr="00291B1B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 ze zm. </w:t>
      </w:r>
      <w:r w:rsidR="001813E1" w:rsidRPr="00291B1B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poz. </w:t>
      </w:r>
      <w:r w:rsidR="00291B1B">
        <w:rPr>
          <w:rFonts w:ascii="Times New Roman" w:hAnsi="Times New Roman" w:cs="Times New Roman"/>
          <w:kern w:val="1"/>
          <w:sz w:val="22"/>
          <w:szCs w:val="22"/>
          <w:lang w:eastAsia="zh-CN"/>
        </w:rPr>
        <w:t>1113, poz. 1463, poz. 1506, poz. 1688, poz. 1762, poz. 1906, poz. 2029</w:t>
      </w:r>
      <w:r w:rsidR="001813E1" w:rsidRPr="00291B1B">
        <w:rPr>
          <w:rFonts w:ascii="Times New Roman" w:hAnsi="Times New Roman" w:cs="Times New Roman"/>
          <w:kern w:val="1"/>
          <w:sz w:val="22"/>
          <w:szCs w:val="22"/>
          <w:lang w:eastAsia="zh-CN"/>
        </w:rPr>
        <w:t>)</w:t>
      </w:r>
      <w:r w:rsidR="002E7F60" w:rsidRPr="00291B1B">
        <w:rPr>
          <w:rFonts w:ascii="Times New Roman" w:hAnsi="Times New Roman" w:cs="Times New Roman"/>
          <w:kern w:val="1"/>
          <w:sz w:val="22"/>
          <w:szCs w:val="22"/>
          <w:lang w:eastAsia="pl-PL"/>
        </w:rPr>
        <w:t xml:space="preserve"> </w:t>
      </w:r>
      <w:r w:rsidRPr="00291B1B">
        <w:rPr>
          <w:rFonts w:ascii="Times New Roman" w:hAnsi="Times New Roman" w:cs="Times New Roman"/>
          <w:kern w:val="1"/>
          <w:sz w:val="22"/>
          <w:szCs w:val="22"/>
          <w:lang w:eastAsia="pl-PL"/>
        </w:rPr>
        <w:t>uchwala się, co następuje:</w:t>
      </w:r>
    </w:p>
    <w:p w14:paraId="44B855C7" w14:textId="77777777" w:rsidR="00277852" w:rsidRPr="00CF6F92" w:rsidRDefault="00277852" w:rsidP="000F355F">
      <w:pPr>
        <w:ind w:left="0" w:firstLine="0"/>
        <w:jc w:val="both"/>
        <w:rPr>
          <w:rFonts w:ascii="Times New Roman" w:hAnsi="Times New Roman" w:cs="Times New Roman"/>
          <w:b/>
          <w:sz w:val="22"/>
        </w:rPr>
      </w:pPr>
    </w:p>
    <w:p w14:paraId="305FB5F4" w14:textId="13CC5E05" w:rsidR="00497017" w:rsidRPr="000F355F" w:rsidRDefault="00497017" w:rsidP="000F355F">
      <w:pPr>
        <w:widowControl/>
        <w:suppressAutoHyphens w:val="0"/>
        <w:overflowPunct w:val="0"/>
        <w:autoSpaceDE/>
        <w:spacing w:before="120"/>
        <w:ind w:left="100" w:firstLine="0"/>
        <w:jc w:val="both"/>
        <w:rPr>
          <w:rFonts w:ascii="Times New Roman" w:hAnsi="Times New Roman" w:cs="Times New Roman"/>
          <w:sz w:val="22"/>
        </w:rPr>
      </w:pPr>
      <w:bookmarkStart w:id="0" w:name="_Hlk94179676"/>
      <w:r>
        <w:rPr>
          <w:rFonts w:ascii="Times New Roman" w:hAnsi="Times New Roman" w:cs="Times New Roman"/>
          <w:b/>
          <w:sz w:val="22"/>
        </w:rPr>
        <w:t xml:space="preserve">§1. </w:t>
      </w:r>
      <w:bookmarkEnd w:id="0"/>
      <w:r w:rsidR="000C587B" w:rsidRPr="00F949EF">
        <w:rPr>
          <w:rFonts w:ascii="Times New Roman" w:hAnsi="Times New Roman" w:cs="Times New Roman"/>
          <w:sz w:val="22"/>
        </w:rPr>
        <w:t>Wyraż</w:t>
      </w:r>
      <w:r w:rsidR="005902CB" w:rsidRPr="00F949EF">
        <w:rPr>
          <w:rFonts w:ascii="Times New Roman" w:hAnsi="Times New Roman" w:cs="Times New Roman"/>
          <w:sz w:val="22"/>
        </w:rPr>
        <w:t>a</w:t>
      </w:r>
      <w:r w:rsidR="000C587B" w:rsidRPr="00F949EF">
        <w:rPr>
          <w:rFonts w:ascii="Times New Roman" w:hAnsi="Times New Roman" w:cs="Times New Roman"/>
          <w:sz w:val="22"/>
        </w:rPr>
        <w:t xml:space="preserve"> </w:t>
      </w:r>
      <w:r w:rsidR="00F949EF" w:rsidRPr="00F949EF">
        <w:rPr>
          <w:rFonts w:ascii="Times New Roman" w:hAnsi="Times New Roman" w:cs="Times New Roman"/>
          <w:sz w:val="22"/>
        </w:rPr>
        <w:t xml:space="preserve">się </w:t>
      </w:r>
      <w:r w:rsidR="000C587B" w:rsidRPr="00F949EF">
        <w:rPr>
          <w:rFonts w:ascii="Times New Roman" w:hAnsi="Times New Roman" w:cs="Times New Roman"/>
          <w:sz w:val="22"/>
        </w:rPr>
        <w:t xml:space="preserve">zgodę na </w:t>
      </w:r>
      <w:r w:rsidR="002D3152" w:rsidRPr="00F949EF">
        <w:rPr>
          <w:rFonts w:ascii="Times New Roman" w:hAnsi="Times New Roman" w:cs="Times New Roman"/>
          <w:sz w:val="22"/>
        </w:rPr>
        <w:t>zbycie w drodze be</w:t>
      </w:r>
      <w:r w:rsidR="002975E4" w:rsidRPr="00F949EF">
        <w:rPr>
          <w:rFonts w:ascii="Times New Roman" w:hAnsi="Times New Roman" w:cs="Times New Roman"/>
          <w:sz w:val="22"/>
        </w:rPr>
        <w:t>zprzetargowej nieruchomoś</w:t>
      </w:r>
      <w:r w:rsidR="009C58E3">
        <w:rPr>
          <w:rFonts w:ascii="Times New Roman" w:hAnsi="Times New Roman" w:cs="Times New Roman"/>
          <w:sz w:val="22"/>
        </w:rPr>
        <w:t>ć</w:t>
      </w:r>
      <w:r w:rsidR="002D3152" w:rsidRPr="00F949EF">
        <w:rPr>
          <w:rFonts w:ascii="Times New Roman" w:hAnsi="Times New Roman" w:cs="Times New Roman"/>
          <w:sz w:val="22"/>
        </w:rPr>
        <w:t xml:space="preserve"> będącą własnością </w:t>
      </w:r>
      <w:r w:rsidR="00F949EF" w:rsidRPr="00F949EF">
        <w:rPr>
          <w:rFonts w:ascii="Times New Roman" w:hAnsi="Times New Roman" w:cs="Times New Roman"/>
          <w:sz w:val="22"/>
        </w:rPr>
        <w:t>Powiatu Lipnowskiego, stanowiąc</w:t>
      </w:r>
      <w:r w:rsidR="009C58E3">
        <w:rPr>
          <w:rFonts w:ascii="Times New Roman" w:hAnsi="Times New Roman" w:cs="Times New Roman"/>
          <w:sz w:val="22"/>
        </w:rPr>
        <w:t>ą</w:t>
      </w:r>
      <w:r w:rsidR="002D3152" w:rsidRPr="00F949EF">
        <w:rPr>
          <w:rFonts w:ascii="Times New Roman" w:hAnsi="Times New Roman" w:cs="Times New Roman"/>
          <w:sz w:val="22"/>
        </w:rPr>
        <w:t xml:space="preserve"> działkę o numerze ewidencyjnym </w:t>
      </w:r>
      <w:r w:rsidR="003954F5">
        <w:rPr>
          <w:rFonts w:ascii="Times New Roman" w:hAnsi="Times New Roman" w:cs="Times New Roman"/>
          <w:sz w:val="22"/>
        </w:rPr>
        <w:t>9/</w:t>
      </w:r>
      <w:r w:rsidR="00F91A60">
        <w:rPr>
          <w:rFonts w:ascii="Times New Roman" w:hAnsi="Times New Roman" w:cs="Times New Roman"/>
          <w:sz w:val="22"/>
        </w:rPr>
        <w:t>4</w:t>
      </w:r>
      <w:r w:rsidR="002975E4" w:rsidRPr="00F949EF">
        <w:rPr>
          <w:rFonts w:ascii="Times New Roman" w:hAnsi="Times New Roman" w:cs="Times New Roman"/>
          <w:sz w:val="22"/>
        </w:rPr>
        <w:t xml:space="preserve"> o pow. 0,0</w:t>
      </w:r>
      <w:r w:rsidR="00F91A60">
        <w:rPr>
          <w:rFonts w:ascii="Times New Roman" w:hAnsi="Times New Roman" w:cs="Times New Roman"/>
          <w:sz w:val="22"/>
        </w:rPr>
        <w:t>110</w:t>
      </w:r>
      <w:r w:rsidR="002975E4" w:rsidRPr="00F949EF">
        <w:rPr>
          <w:rFonts w:ascii="Times New Roman" w:hAnsi="Times New Roman" w:cs="Times New Roman"/>
          <w:sz w:val="22"/>
        </w:rPr>
        <w:t xml:space="preserve"> ha, położoną</w:t>
      </w:r>
      <w:r w:rsidR="002D3152" w:rsidRPr="00F949EF">
        <w:rPr>
          <w:rFonts w:ascii="Times New Roman" w:hAnsi="Times New Roman" w:cs="Times New Roman"/>
          <w:sz w:val="22"/>
        </w:rPr>
        <w:t xml:space="preserve"> w obrębie ewidencyjnym</w:t>
      </w:r>
      <w:r w:rsidR="003954F5">
        <w:rPr>
          <w:rFonts w:ascii="Times New Roman" w:hAnsi="Times New Roman" w:cs="Times New Roman"/>
          <w:sz w:val="22"/>
        </w:rPr>
        <w:t xml:space="preserve"> Chojno</w:t>
      </w:r>
      <w:r w:rsidR="002D3152" w:rsidRPr="00F949EF">
        <w:rPr>
          <w:rFonts w:ascii="Times New Roman" w:hAnsi="Times New Roman" w:cs="Times New Roman"/>
          <w:sz w:val="22"/>
        </w:rPr>
        <w:t>,</w:t>
      </w:r>
      <w:r w:rsidR="003954F5">
        <w:rPr>
          <w:rFonts w:ascii="Times New Roman" w:hAnsi="Times New Roman" w:cs="Times New Roman"/>
          <w:sz w:val="22"/>
        </w:rPr>
        <w:t xml:space="preserve"> gm. Chrostkowo</w:t>
      </w:r>
      <w:r w:rsidR="002D3152" w:rsidRPr="00F949EF">
        <w:rPr>
          <w:rFonts w:ascii="Times New Roman" w:hAnsi="Times New Roman" w:cs="Times New Roman"/>
          <w:sz w:val="22"/>
        </w:rPr>
        <w:t xml:space="preserve"> dla której w Sądzie Rejonowym w Lipnie</w:t>
      </w:r>
      <w:r w:rsidR="00F949EF" w:rsidRPr="00F949EF">
        <w:rPr>
          <w:rFonts w:ascii="Times New Roman" w:hAnsi="Times New Roman" w:cs="Times New Roman"/>
          <w:sz w:val="22"/>
        </w:rPr>
        <w:t xml:space="preserve"> prowadzona jest księga wieczysta nr</w:t>
      </w:r>
      <w:r w:rsidR="002D3152" w:rsidRPr="00F949EF">
        <w:rPr>
          <w:rFonts w:ascii="Times New Roman" w:hAnsi="Times New Roman" w:cs="Times New Roman"/>
          <w:sz w:val="22"/>
        </w:rPr>
        <w:t xml:space="preserve"> WL1L/000</w:t>
      </w:r>
      <w:r w:rsidR="00F91A60">
        <w:rPr>
          <w:rFonts w:ascii="Times New Roman" w:hAnsi="Times New Roman" w:cs="Times New Roman"/>
          <w:sz w:val="22"/>
        </w:rPr>
        <w:t>33456/7</w:t>
      </w:r>
      <w:r w:rsidR="00DC7ED1">
        <w:rPr>
          <w:rFonts w:ascii="Times New Roman" w:hAnsi="Times New Roman" w:cs="Times New Roman"/>
          <w:sz w:val="22"/>
        </w:rPr>
        <w:t>,</w:t>
      </w:r>
      <w:r w:rsidR="004B6A56" w:rsidRPr="00F949EF">
        <w:rPr>
          <w:rFonts w:ascii="Times New Roman" w:hAnsi="Times New Roman" w:cs="Times New Roman"/>
          <w:sz w:val="22"/>
        </w:rPr>
        <w:t xml:space="preserve"> na rzecz właściciela nieruchomości przyległej stanowiącej działkę </w:t>
      </w:r>
      <w:r w:rsidR="004B3C14">
        <w:rPr>
          <w:rFonts w:ascii="Times New Roman" w:hAnsi="Times New Roman" w:cs="Times New Roman"/>
          <w:sz w:val="22"/>
        </w:rPr>
        <w:t xml:space="preserve">                    </w:t>
      </w:r>
      <w:r w:rsidR="004B6A56" w:rsidRPr="00F949EF">
        <w:rPr>
          <w:rFonts w:ascii="Times New Roman" w:hAnsi="Times New Roman" w:cs="Times New Roman"/>
          <w:sz w:val="22"/>
        </w:rPr>
        <w:t xml:space="preserve">o </w:t>
      </w:r>
      <w:r w:rsidR="004B3C14">
        <w:rPr>
          <w:rFonts w:ascii="Times New Roman" w:hAnsi="Times New Roman" w:cs="Times New Roman"/>
          <w:sz w:val="22"/>
        </w:rPr>
        <w:t xml:space="preserve">numerze ewidencyjnym </w:t>
      </w:r>
      <w:r w:rsidR="00F91A60">
        <w:rPr>
          <w:rFonts w:ascii="Times New Roman" w:hAnsi="Times New Roman" w:cs="Times New Roman"/>
          <w:sz w:val="22"/>
        </w:rPr>
        <w:t>316</w:t>
      </w:r>
      <w:r w:rsidR="004B3C14">
        <w:rPr>
          <w:rFonts w:ascii="Times New Roman" w:hAnsi="Times New Roman" w:cs="Times New Roman"/>
          <w:sz w:val="22"/>
        </w:rPr>
        <w:t>,</w:t>
      </w:r>
      <w:r w:rsidR="004B6A56" w:rsidRPr="00F949EF">
        <w:rPr>
          <w:rFonts w:ascii="Times New Roman" w:hAnsi="Times New Roman" w:cs="Times New Roman"/>
          <w:sz w:val="22"/>
        </w:rPr>
        <w:t xml:space="preserve"> </w:t>
      </w:r>
      <w:r w:rsidR="00DD0C78">
        <w:rPr>
          <w:rFonts w:ascii="Times New Roman" w:hAnsi="Times New Roman" w:cs="Times New Roman"/>
          <w:sz w:val="22"/>
        </w:rPr>
        <w:t>położon</w:t>
      </w:r>
      <w:r w:rsidR="009C58E3">
        <w:rPr>
          <w:rFonts w:ascii="Times New Roman" w:hAnsi="Times New Roman" w:cs="Times New Roman"/>
          <w:sz w:val="22"/>
        </w:rPr>
        <w:t>ą</w:t>
      </w:r>
      <w:r w:rsidR="00DD0C78">
        <w:rPr>
          <w:rFonts w:ascii="Times New Roman" w:hAnsi="Times New Roman" w:cs="Times New Roman"/>
          <w:sz w:val="22"/>
        </w:rPr>
        <w:t xml:space="preserve"> w obrębie ewidencyjnym Chojno, gm. Chrostkowo </w:t>
      </w:r>
      <w:r w:rsidR="004B6A56" w:rsidRPr="00F949EF">
        <w:rPr>
          <w:rFonts w:ascii="Times New Roman" w:hAnsi="Times New Roman" w:cs="Times New Roman"/>
          <w:sz w:val="22"/>
        </w:rPr>
        <w:t xml:space="preserve">celem poprawienia </w:t>
      </w:r>
      <w:r w:rsidR="00DD0C78">
        <w:rPr>
          <w:rFonts w:ascii="Times New Roman" w:hAnsi="Times New Roman" w:cs="Times New Roman"/>
          <w:sz w:val="22"/>
        </w:rPr>
        <w:t xml:space="preserve">jej </w:t>
      </w:r>
      <w:r w:rsidR="004B6A56" w:rsidRPr="00F949EF">
        <w:rPr>
          <w:rFonts w:ascii="Times New Roman" w:hAnsi="Times New Roman" w:cs="Times New Roman"/>
          <w:sz w:val="22"/>
        </w:rPr>
        <w:t>warunków zagospodarowania</w:t>
      </w:r>
      <w:r w:rsidR="00DD0C78">
        <w:rPr>
          <w:rFonts w:ascii="Times New Roman" w:hAnsi="Times New Roman" w:cs="Times New Roman"/>
          <w:sz w:val="22"/>
        </w:rPr>
        <w:t>.</w:t>
      </w:r>
    </w:p>
    <w:p w14:paraId="092B3E15" w14:textId="39418F1F" w:rsidR="00CF6F92" w:rsidRPr="00CF6F92" w:rsidRDefault="00497017" w:rsidP="000F355F">
      <w:pPr>
        <w:spacing w:before="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§2. </w:t>
      </w:r>
      <w:r w:rsidR="000C587B" w:rsidRPr="00CF6F92">
        <w:rPr>
          <w:rFonts w:ascii="Times New Roman" w:hAnsi="Times New Roman" w:cs="Times New Roman"/>
          <w:sz w:val="22"/>
        </w:rPr>
        <w:t>Wykonanie uchwały powierza się Zarządowi Powiatu w Lipnie</w:t>
      </w:r>
      <w:r>
        <w:rPr>
          <w:rFonts w:ascii="Times New Roman" w:hAnsi="Times New Roman" w:cs="Times New Roman"/>
          <w:sz w:val="22"/>
        </w:rPr>
        <w:t>.</w:t>
      </w:r>
    </w:p>
    <w:p w14:paraId="5AF96E9D" w14:textId="150C71B8" w:rsidR="000C587B" w:rsidRPr="00CF6F92" w:rsidRDefault="00497017" w:rsidP="000F355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§</w:t>
      </w:r>
      <w:r w:rsidR="000F355F">
        <w:rPr>
          <w:rFonts w:ascii="Times New Roman" w:hAnsi="Times New Roman" w:cs="Times New Roman"/>
          <w:b/>
          <w:sz w:val="22"/>
        </w:rPr>
        <w:t>3</w:t>
      </w:r>
      <w:r>
        <w:rPr>
          <w:rFonts w:ascii="Times New Roman" w:hAnsi="Times New Roman" w:cs="Times New Roman"/>
          <w:b/>
          <w:sz w:val="22"/>
        </w:rPr>
        <w:t xml:space="preserve">. </w:t>
      </w:r>
      <w:r w:rsidR="000C587B" w:rsidRPr="00CF6F92">
        <w:rPr>
          <w:rFonts w:ascii="Times New Roman" w:hAnsi="Times New Roman" w:cs="Times New Roman"/>
          <w:sz w:val="22"/>
        </w:rPr>
        <w:t>Uchwała wchodzi w życie z dniem podjęcia.</w:t>
      </w:r>
    </w:p>
    <w:p w14:paraId="2E1565B6" w14:textId="77777777" w:rsidR="0037202E" w:rsidRPr="00CF6F92" w:rsidRDefault="0037202E" w:rsidP="000F355F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5EBC772" w14:textId="77777777" w:rsidR="00797338" w:rsidRPr="00CF6F92" w:rsidRDefault="00797338" w:rsidP="000F355F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14F091A" w14:textId="77777777" w:rsidR="007D4023" w:rsidRPr="00CF6F92" w:rsidRDefault="007D4023" w:rsidP="000F355F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01CF620" w14:textId="77777777" w:rsidR="00A673EC" w:rsidRPr="00CF6F92" w:rsidRDefault="00A673EC" w:rsidP="00CF6F92">
      <w:pPr>
        <w:pStyle w:val="Nagwek1"/>
        <w:tabs>
          <w:tab w:val="clear" w:pos="432"/>
        </w:tabs>
        <w:spacing w:before="0"/>
        <w:ind w:left="0"/>
        <w:rPr>
          <w:rFonts w:ascii="Times New Roman" w:hAnsi="Times New Roman" w:cs="Times New Roman"/>
          <w:sz w:val="24"/>
        </w:rPr>
      </w:pPr>
    </w:p>
    <w:p w14:paraId="01D151F7" w14:textId="77777777" w:rsidR="00563C23" w:rsidRDefault="00563C23" w:rsidP="00563C23">
      <w:pPr>
        <w:ind w:left="5664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Przewodnicząca Rady</w:t>
      </w:r>
    </w:p>
    <w:p w14:paraId="564212AC" w14:textId="77777777" w:rsidR="00563C23" w:rsidRDefault="00563C23" w:rsidP="00563C23">
      <w:pPr>
        <w:ind w:left="566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 n. o zdr. Mariola Rybka</w:t>
      </w:r>
    </w:p>
    <w:p w14:paraId="63B3668B" w14:textId="385AF9AF" w:rsidR="004B6A56" w:rsidRDefault="004B6A56" w:rsidP="00B377D0">
      <w:pPr>
        <w:ind w:left="0" w:firstLine="0"/>
        <w:rPr>
          <w:rFonts w:ascii="Times New Roman" w:hAnsi="Times New Roman" w:cs="Times New Roman"/>
        </w:rPr>
      </w:pPr>
      <w:bookmarkStart w:id="1" w:name="_GoBack"/>
      <w:bookmarkEnd w:id="1"/>
    </w:p>
    <w:p w14:paraId="15298006" w14:textId="74212AA9" w:rsidR="00DC7ED1" w:rsidRDefault="00DC7ED1" w:rsidP="00B377D0">
      <w:pPr>
        <w:ind w:left="0" w:firstLine="0"/>
        <w:rPr>
          <w:rFonts w:ascii="Times New Roman" w:hAnsi="Times New Roman" w:cs="Times New Roman"/>
        </w:rPr>
      </w:pPr>
    </w:p>
    <w:p w14:paraId="376E9659" w14:textId="26C8FD53" w:rsidR="00DC7ED1" w:rsidRDefault="00DC7ED1" w:rsidP="00B377D0">
      <w:pPr>
        <w:ind w:left="0" w:firstLine="0"/>
        <w:rPr>
          <w:rFonts w:ascii="Times New Roman" w:hAnsi="Times New Roman" w:cs="Times New Roman"/>
        </w:rPr>
      </w:pPr>
    </w:p>
    <w:p w14:paraId="07AB0F08" w14:textId="486C4A06" w:rsidR="00497017" w:rsidRDefault="00497017" w:rsidP="00B377D0">
      <w:pPr>
        <w:ind w:left="0" w:firstLine="0"/>
        <w:rPr>
          <w:rFonts w:ascii="Times New Roman" w:hAnsi="Times New Roman" w:cs="Times New Roman"/>
        </w:rPr>
      </w:pPr>
    </w:p>
    <w:p w14:paraId="7D6090C8" w14:textId="7C9F493B" w:rsidR="00497017" w:rsidRDefault="00497017" w:rsidP="00B377D0">
      <w:pPr>
        <w:ind w:left="0" w:firstLine="0"/>
        <w:rPr>
          <w:rFonts w:ascii="Times New Roman" w:hAnsi="Times New Roman" w:cs="Times New Roman"/>
        </w:rPr>
      </w:pPr>
    </w:p>
    <w:p w14:paraId="05C950F3" w14:textId="17333F24" w:rsidR="00497017" w:rsidRDefault="00497017" w:rsidP="00B377D0">
      <w:pPr>
        <w:ind w:left="0" w:firstLine="0"/>
        <w:rPr>
          <w:rFonts w:ascii="Times New Roman" w:hAnsi="Times New Roman" w:cs="Times New Roman"/>
        </w:rPr>
      </w:pPr>
    </w:p>
    <w:p w14:paraId="2409F8C9" w14:textId="2D99ED0B" w:rsidR="00497017" w:rsidRDefault="00497017" w:rsidP="00B377D0">
      <w:pPr>
        <w:ind w:left="0" w:firstLine="0"/>
        <w:rPr>
          <w:rFonts w:ascii="Times New Roman" w:hAnsi="Times New Roman" w:cs="Times New Roman"/>
        </w:rPr>
      </w:pPr>
    </w:p>
    <w:p w14:paraId="0527976A" w14:textId="77777777" w:rsidR="00497017" w:rsidRDefault="00497017" w:rsidP="00B377D0">
      <w:pPr>
        <w:ind w:left="0" w:firstLine="0"/>
        <w:rPr>
          <w:rFonts w:ascii="Times New Roman" w:hAnsi="Times New Roman" w:cs="Times New Roman"/>
        </w:rPr>
      </w:pPr>
    </w:p>
    <w:p w14:paraId="78A95E73" w14:textId="77777777" w:rsidR="000F355F" w:rsidRDefault="000F355F" w:rsidP="00B377D0">
      <w:pPr>
        <w:ind w:left="0" w:firstLine="0"/>
        <w:rPr>
          <w:rFonts w:ascii="Times New Roman" w:hAnsi="Times New Roman" w:cs="Times New Roman"/>
        </w:rPr>
      </w:pPr>
    </w:p>
    <w:p w14:paraId="5959A27C" w14:textId="77777777" w:rsidR="000F355F" w:rsidRDefault="000F355F" w:rsidP="00B377D0">
      <w:pPr>
        <w:ind w:left="0" w:firstLine="0"/>
        <w:rPr>
          <w:rFonts w:ascii="Times New Roman" w:hAnsi="Times New Roman" w:cs="Times New Roman"/>
        </w:rPr>
      </w:pPr>
    </w:p>
    <w:p w14:paraId="566E6A04" w14:textId="77777777" w:rsidR="000F355F" w:rsidRDefault="000F355F" w:rsidP="00B377D0">
      <w:pPr>
        <w:ind w:left="0" w:firstLine="0"/>
        <w:rPr>
          <w:rFonts w:ascii="Times New Roman" w:hAnsi="Times New Roman" w:cs="Times New Roman"/>
        </w:rPr>
      </w:pPr>
    </w:p>
    <w:p w14:paraId="690241BF" w14:textId="77777777" w:rsidR="000F355F" w:rsidRDefault="000F355F" w:rsidP="00B377D0">
      <w:pPr>
        <w:ind w:left="0" w:firstLine="0"/>
        <w:rPr>
          <w:rFonts w:ascii="Times New Roman" w:hAnsi="Times New Roman" w:cs="Times New Roman"/>
        </w:rPr>
      </w:pPr>
    </w:p>
    <w:p w14:paraId="408A7674" w14:textId="77777777" w:rsidR="000F355F" w:rsidRPr="00CF6F92" w:rsidRDefault="000F355F" w:rsidP="00B377D0">
      <w:pPr>
        <w:ind w:left="0" w:firstLine="0"/>
        <w:rPr>
          <w:rFonts w:ascii="Times New Roman" w:hAnsi="Times New Roman" w:cs="Times New Roman"/>
        </w:rPr>
      </w:pPr>
    </w:p>
    <w:p w14:paraId="7471CE77" w14:textId="77777777" w:rsidR="00A673EC" w:rsidRPr="00CF6F92" w:rsidRDefault="00A673EC" w:rsidP="00BB4858">
      <w:pPr>
        <w:pStyle w:val="Nagwek1"/>
        <w:tabs>
          <w:tab w:val="clear" w:pos="432"/>
        </w:tabs>
        <w:spacing w:before="0"/>
        <w:ind w:left="0"/>
        <w:jc w:val="center"/>
        <w:rPr>
          <w:rFonts w:ascii="Times New Roman" w:hAnsi="Times New Roman" w:cs="Times New Roman"/>
          <w:sz w:val="24"/>
        </w:rPr>
      </w:pPr>
    </w:p>
    <w:p w14:paraId="4D0AA19E" w14:textId="77777777" w:rsidR="00755461" w:rsidRPr="00CF6F92" w:rsidRDefault="0037202E" w:rsidP="00BB4858">
      <w:pPr>
        <w:pStyle w:val="Nagwek1"/>
        <w:tabs>
          <w:tab w:val="clear" w:pos="432"/>
        </w:tabs>
        <w:spacing w:before="0"/>
        <w:ind w:left="0"/>
        <w:jc w:val="center"/>
        <w:rPr>
          <w:rFonts w:ascii="Times New Roman" w:hAnsi="Times New Roman" w:cs="Times New Roman"/>
          <w:sz w:val="24"/>
        </w:rPr>
      </w:pPr>
      <w:r w:rsidRPr="00CF6F92">
        <w:rPr>
          <w:rFonts w:ascii="Times New Roman" w:hAnsi="Times New Roman" w:cs="Times New Roman"/>
          <w:sz w:val="24"/>
        </w:rPr>
        <w:t>Uzasadnienie</w:t>
      </w:r>
    </w:p>
    <w:p w14:paraId="2BE703F0" w14:textId="77777777" w:rsidR="00755461" w:rsidRPr="00CF6F92" w:rsidRDefault="00755461" w:rsidP="00BB4858">
      <w:pPr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88EEA59" w14:textId="5D428BCA" w:rsidR="001A48F4" w:rsidRPr="00CF6F92" w:rsidRDefault="006C50F7" w:rsidP="00FC2288">
      <w:pPr>
        <w:pStyle w:val="Nagwek1"/>
        <w:tabs>
          <w:tab w:val="clear" w:pos="432"/>
          <w:tab w:val="left" w:pos="708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F6F92">
        <w:rPr>
          <w:rFonts w:ascii="Times New Roman" w:hAnsi="Times New Roman" w:cs="Times New Roman"/>
          <w:b w:val="0"/>
          <w:sz w:val="22"/>
          <w:szCs w:val="22"/>
        </w:rPr>
        <w:t xml:space="preserve">              Nieruchomość  oznaczona</w:t>
      </w:r>
      <w:r w:rsidR="001A48F4" w:rsidRPr="00CF6F9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B6A56">
        <w:rPr>
          <w:rFonts w:ascii="Times New Roman" w:hAnsi="Times New Roman" w:cs="Times New Roman"/>
          <w:b w:val="0"/>
          <w:sz w:val="22"/>
          <w:szCs w:val="22"/>
        </w:rPr>
        <w:t>w ewidencji gruntów</w:t>
      </w:r>
      <w:r w:rsidR="002975E4">
        <w:rPr>
          <w:rFonts w:ascii="Times New Roman" w:hAnsi="Times New Roman" w:cs="Times New Roman"/>
          <w:b w:val="0"/>
          <w:sz w:val="22"/>
          <w:szCs w:val="22"/>
        </w:rPr>
        <w:t xml:space="preserve"> i budynków</w:t>
      </w:r>
      <w:r w:rsidR="004B6A56">
        <w:rPr>
          <w:rFonts w:ascii="Times New Roman" w:hAnsi="Times New Roman" w:cs="Times New Roman"/>
          <w:b w:val="0"/>
          <w:sz w:val="22"/>
          <w:szCs w:val="22"/>
        </w:rPr>
        <w:t xml:space="preserve"> jako działka </w:t>
      </w:r>
      <w:r w:rsidR="00DD0C78">
        <w:rPr>
          <w:rFonts w:ascii="Times New Roman" w:hAnsi="Times New Roman" w:cs="Times New Roman"/>
          <w:b w:val="0"/>
          <w:sz w:val="22"/>
          <w:szCs w:val="22"/>
        </w:rPr>
        <w:t>nr 9/</w:t>
      </w:r>
      <w:r w:rsidR="00F91A60">
        <w:rPr>
          <w:rFonts w:ascii="Times New Roman" w:hAnsi="Times New Roman" w:cs="Times New Roman"/>
          <w:b w:val="0"/>
          <w:sz w:val="22"/>
          <w:szCs w:val="22"/>
        </w:rPr>
        <w:t>4</w:t>
      </w:r>
      <w:r w:rsidR="00DC7ED1">
        <w:rPr>
          <w:rFonts w:ascii="Times New Roman" w:hAnsi="Times New Roman" w:cs="Times New Roman"/>
          <w:b w:val="0"/>
          <w:sz w:val="22"/>
          <w:szCs w:val="22"/>
        </w:rPr>
        <w:t>,</w:t>
      </w:r>
      <w:r w:rsidR="00DD0C78">
        <w:rPr>
          <w:rFonts w:ascii="Times New Roman" w:hAnsi="Times New Roman" w:cs="Times New Roman"/>
          <w:b w:val="0"/>
          <w:sz w:val="22"/>
          <w:szCs w:val="22"/>
        </w:rPr>
        <w:t xml:space="preserve"> położona w obrębie ewidencyjnym Chojno, gm. Chrostkowo</w:t>
      </w:r>
      <w:r w:rsidR="004875FC">
        <w:rPr>
          <w:rFonts w:ascii="Times New Roman" w:hAnsi="Times New Roman" w:cs="Times New Roman"/>
          <w:b w:val="0"/>
          <w:sz w:val="22"/>
          <w:szCs w:val="22"/>
        </w:rPr>
        <w:t>,</w:t>
      </w:r>
      <w:r w:rsidR="00DD0C7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717F2">
        <w:rPr>
          <w:rFonts w:ascii="Times New Roman" w:hAnsi="Times New Roman" w:cs="Times New Roman"/>
          <w:b w:val="0"/>
          <w:sz w:val="22"/>
          <w:szCs w:val="22"/>
        </w:rPr>
        <w:t>dla której</w:t>
      </w:r>
      <w:r w:rsidR="001A48F4" w:rsidRPr="00CF6F92">
        <w:rPr>
          <w:rFonts w:ascii="Times New Roman" w:hAnsi="Times New Roman" w:cs="Times New Roman"/>
          <w:b w:val="0"/>
          <w:sz w:val="22"/>
          <w:szCs w:val="22"/>
        </w:rPr>
        <w:t xml:space="preserve"> w  Sądzie Rejonowym w Lipnie prowadzona jest księga wieczysta </w:t>
      </w:r>
      <w:r w:rsidR="00E53B82" w:rsidRPr="00CF6F92">
        <w:rPr>
          <w:rFonts w:ascii="Times New Roman" w:hAnsi="Times New Roman" w:cs="Times New Roman"/>
          <w:b w:val="0"/>
          <w:sz w:val="22"/>
          <w:szCs w:val="22"/>
        </w:rPr>
        <w:t>WL1L/</w:t>
      </w:r>
      <w:r w:rsidR="00F91A60">
        <w:rPr>
          <w:rFonts w:ascii="Times New Roman" w:hAnsi="Times New Roman" w:cs="Times New Roman"/>
          <w:b w:val="0"/>
          <w:sz w:val="22"/>
          <w:szCs w:val="22"/>
        </w:rPr>
        <w:t>00033456/7</w:t>
      </w:r>
      <w:r w:rsidR="00E02D3C" w:rsidRPr="00CF6F92">
        <w:rPr>
          <w:rFonts w:ascii="Times New Roman" w:hAnsi="Times New Roman" w:cs="Times New Roman"/>
          <w:b w:val="0"/>
          <w:sz w:val="22"/>
          <w:szCs w:val="22"/>
        </w:rPr>
        <w:t>,</w:t>
      </w:r>
      <w:r w:rsidR="0091306A">
        <w:rPr>
          <w:rFonts w:ascii="Times New Roman" w:hAnsi="Times New Roman" w:cs="Times New Roman"/>
          <w:b w:val="0"/>
          <w:sz w:val="22"/>
          <w:szCs w:val="22"/>
        </w:rPr>
        <w:t xml:space="preserve"> stanowi</w:t>
      </w:r>
      <w:r w:rsidR="001A48F4" w:rsidRPr="00CF6F92">
        <w:rPr>
          <w:rFonts w:ascii="Times New Roman" w:hAnsi="Times New Roman" w:cs="Times New Roman"/>
          <w:b w:val="0"/>
          <w:sz w:val="22"/>
          <w:szCs w:val="22"/>
        </w:rPr>
        <w:t xml:space="preserve"> własność Powiatu Lipnowskiego.</w:t>
      </w:r>
    </w:p>
    <w:p w14:paraId="62E66871" w14:textId="70202C63" w:rsidR="004B3C14" w:rsidRDefault="00797338" w:rsidP="00FC2288">
      <w:pPr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6F92">
        <w:rPr>
          <w:rFonts w:ascii="Times New Roman" w:hAnsi="Times New Roman" w:cs="Times New Roman"/>
          <w:sz w:val="22"/>
          <w:szCs w:val="22"/>
        </w:rPr>
        <w:tab/>
      </w:r>
      <w:r w:rsidR="00C30D89">
        <w:rPr>
          <w:rFonts w:ascii="Times New Roman" w:hAnsi="Times New Roman" w:cs="Times New Roman"/>
          <w:sz w:val="22"/>
          <w:szCs w:val="22"/>
        </w:rPr>
        <w:t xml:space="preserve">W dniu </w:t>
      </w:r>
      <w:r w:rsidR="00F91A60">
        <w:rPr>
          <w:rFonts w:ascii="Times New Roman" w:hAnsi="Times New Roman" w:cs="Times New Roman"/>
          <w:sz w:val="22"/>
          <w:szCs w:val="22"/>
        </w:rPr>
        <w:t>06.07</w:t>
      </w:r>
      <w:r w:rsidR="00DD0C78">
        <w:rPr>
          <w:rFonts w:ascii="Times New Roman" w:hAnsi="Times New Roman" w:cs="Times New Roman"/>
          <w:sz w:val="22"/>
          <w:szCs w:val="22"/>
        </w:rPr>
        <w:t>.202</w:t>
      </w:r>
      <w:r w:rsidR="00F91A60">
        <w:rPr>
          <w:rFonts w:ascii="Times New Roman" w:hAnsi="Times New Roman" w:cs="Times New Roman"/>
          <w:sz w:val="22"/>
          <w:szCs w:val="22"/>
        </w:rPr>
        <w:t>3</w:t>
      </w:r>
      <w:r w:rsidR="00DD0C78">
        <w:rPr>
          <w:rFonts w:ascii="Times New Roman" w:hAnsi="Times New Roman" w:cs="Times New Roman"/>
          <w:sz w:val="22"/>
          <w:szCs w:val="22"/>
        </w:rPr>
        <w:t xml:space="preserve"> r. </w:t>
      </w:r>
      <w:r w:rsidR="005E3500">
        <w:rPr>
          <w:rFonts w:ascii="Times New Roman" w:hAnsi="Times New Roman" w:cs="Times New Roman"/>
          <w:sz w:val="22"/>
          <w:szCs w:val="22"/>
        </w:rPr>
        <w:t xml:space="preserve">do Starostwa Powiatowego w Lipnie </w:t>
      </w:r>
      <w:r w:rsidR="00CF6F92" w:rsidRPr="00CF6F92">
        <w:rPr>
          <w:rFonts w:ascii="Times New Roman" w:hAnsi="Times New Roman" w:cs="Times New Roman"/>
          <w:sz w:val="22"/>
          <w:szCs w:val="22"/>
        </w:rPr>
        <w:t>wpłynął wniosek</w:t>
      </w:r>
      <w:r w:rsidRPr="00CF6F92">
        <w:rPr>
          <w:rFonts w:ascii="Times New Roman" w:hAnsi="Times New Roman" w:cs="Times New Roman"/>
          <w:sz w:val="22"/>
          <w:szCs w:val="22"/>
        </w:rPr>
        <w:t xml:space="preserve"> w sprawie </w:t>
      </w:r>
      <w:r w:rsidR="00F949EF">
        <w:rPr>
          <w:rFonts w:ascii="Times New Roman" w:hAnsi="Times New Roman" w:cs="Times New Roman"/>
          <w:sz w:val="22"/>
          <w:szCs w:val="22"/>
        </w:rPr>
        <w:t>nabycia</w:t>
      </w:r>
      <w:r w:rsidRPr="00CF6F92">
        <w:rPr>
          <w:rFonts w:ascii="Times New Roman" w:hAnsi="Times New Roman" w:cs="Times New Roman"/>
          <w:sz w:val="22"/>
          <w:szCs w:val="22"/>
        </w:rPr>
        <w:t xml:space="preserve"> </w:t>
      </w:r>
      <w:r w:rsidR="004B6A56">
        <w:rPr>
          <w:rFonts w:ascii="Times New Roman" w:hAnsi="Times New Roman" w:cs="Times New Roman"/>
          <w:bCs/>
          <w:sz w:val="22"/>
          <w:szCs w:val="22"/>
        </w:rPr>
        <w:t>czę</w:t>
      </w:r>
      <w:r w:rsidR="00865C2A">
        <w:rPr>
          <w:rFonts w:ascii="Times New Roman" w:hAnsi="Times New Roman" w:cs="Times New Roman"/>
          <w:bCs/>
          <w:sz w:val="22"/>
          <w:szCs w:val="22"/>
        </w:rPr>
        <w:t>ści działki będącej własnością Powiatu L</w:t>
      </w:r>
      <w:r w:rsidR="004B6A56">
        <w:rPr>
          <w:rFonts w:ascii="Times New Roman" w:hAnsi="Times New Roman" w:cs="Times New Roman"/>
          <w:bCs/>
          <w:sz w:val="22"/>
          <w:szCs w:val="22"/>
        </w:rPr>
        <w:t>ipnowskiego</w:t>
      </w:r>
      <w:r w:rsidR="00F949EF">
        <w:rPr>
          <w:rFonts w:ascii="Times New Roman" w:hAnsi="Times New Roman" w:cs="Times New Roman"/>
          <w:bCs/>
          <w:sz w:val="22"/>
          <w:szCs w:val="22"/>
        </w:rPr>
        <w:t>,</w:t>
      </w:r>
      <w:r w:rsidR="004B6A56">
        <w:rPr>
          <w:rFonts w:ascii="Times New Roman" w:hAnsi="Times New Roman" w:cs="Times New Roman"/>
          <w:bCs/>
          <w:sz w:val="22"/>
          <w:szCs w:val="22"/>
        </w:rPr>
        <w:t xml:space="preserve"> oznaczonej </w:t>
      </w:r>
      <w:r w:rsidR="00DD0C78">
        <w:rPr>
          <w:rFonts w:ascii="Times New Roman" w:hAnsi="Times New Roman" w:cs="Times New Roman"/>
          <w:bCs/>
          <w:sz w:val="22"/>
          <w:szCs w:val="22"/>
        </w:rPr>
        <w:t xml:space="preserve">nr </w:t>
      </w:r>
      <w:r w:rsidR="00F91A60">
        <w:rPr>
          <w:rFonts w:ascii="Times New Roman" w:hAnsi="Times New Roman" w:cs="Times New Roman"/>
          <w:bCs/>
          <w:sz w:val="22"/>
          <w:szCs w:val="22"/>
        </w:rPr>
        <w:t>9/2</w:t>
      </w:r>
      <w:r w:rsidR="003A03D1">
        <w:rPr>
          <w:rFonts w:ascii="Times New Roman" w:hAnsi="Times New Roman" w:cs="Times New Roman"/>
          <w:bCs/>
          <w:sz w:val="22"/>
          <w:szCs w:val="22"/>
        </w:rPr>
        <w:t xml:space="preserve"> (droga powiatowa nr 2130 C)</w:t>
      </w:r>
      <w:r w:rsidR="00865C2A">
        <w:rPr>
          <w:rFonts w:ascii="Times New Roman" w:hAnsi="Times New Roman" w:cs="Times New Roman"/>
          <w:bCs/>
          <w:sz w:val="22"/>
          <w:szCs w:val="22"/>
        </w:rPr>
        <w:t>,</w:t>
      </w:r>
      <w:r w:rsidR="004B6A56">
        <w:rPr>
          <w:rFonts w:ascii="Times New Roman" w:hAnsi="Times New Roman" w:cs="Times New Roman"/>
          <w:bCs/>
          <w:sz w:val="22"/>
          <w:szCs w:val="22"/>
        </w:rPr>
        <w:t xml:space="preserve"> położonej w </w:t>
      </w:r>
      <w:r w:rsidR="00B86602">
        <w:rPr>
          <w:rFonts w:ascii="Times New Roman" w:hAnsi="Times New Roman" w:cs="Times New Roman"/>
          <w:bCs/>
          <w:sz w:val="22"/>
          <w:szCs w:val="22"/>
        </w:rPr>
        <w:t xml:space="preserve">miejscowości Chojno, gm. Chrostkowo </w:t>
      </w:r>
      <w:r w:rsidR="006A0AC0">
        <w:rPr>
          <w:rFonts w:ascii="Times New Roman" w:hAnsi="Times New Roman" w:cs="Times New Roman"/>
          <w:bCs/>
          <w:sz w:val="22"/>
          <w:szCs w:val="22"/>
        </w:rPr>
        <w:t>w celu uregulowania stanu prawnego nieruchomości sąsiedniej oznaczonej jako działka nr 31</w:t>
      </w:r>
      <w:r w:rsidR="00F91A60">
        <w:rPr>
          <w:rFonts w:ascii="Times New Roman" w:hAnsi="Times New Roman" w:cs="Times New Roman"/>
          <w:bCs/>
          <w:sz w:val="22"/>
          <w:szCs w:val="22"/>
        </w:rPr>
        <w:t>6</w:t>
      </w:r>
      <w:r w:rsidR="006A0AC0">
        <w:rPr>
          <w:rFonts w:ascii="Times New Roman" w:hAnsi="Times New Roman" w:cs="Times New Roman"/>
          <w:bCs/>
          <w:sz w:val="22"/>
          <w:szCs w:val="22"/>
        </w:rPr>
        <w:t xml:space="preserve">, a tym samym </w:t>
      </w:r>
      <w:r w:rsidR="004B6A56">
        <w:rPr>
          <w:rFonts w:ascii="Times New Roman" w:hAnsi="Times New Roman" w:cs="Times New Roman"/>
          <w:bCs/>
          <w:sz w:val="22"/>
          <w:szCs w:val="22"/>
        </w:rPr>
        <w:t>poprawienia warunków zagospodarowania</w:t>
      </w:r>
      <w:r w:rsidR="006A0AC0">
        <w:rPr>
          <w:rFonts w:ascii="Times New Roman" w:hAnsi="Times New Roman" w:cs="Times New Roman"/>
          <w:bCs/>
          <w:sz w:val="22"/>
          <w:szCs w:val="22"/>
        </w:rPr>
        <w:t xml:space="preserve"> tej działki. </w:t>
      </w:r>
    </w:p>
    <w:p w14:paraId="7DC14234" w14:textId="5D5C9840" w:rsidR="00DA3F41" w:rsidRDefault="00865C2A" w:rsidP="00291B1B">
      <w:pPr>
        <w:ind w:left="0"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Decyzją </w:t>
      </w:r>
      <w:r w:rsidR="00A56775">
        <w:rPr>
          <w:rFonts w:ascii="Times New Roman" w:hAnsi="Times New Roman" w:cs="Times New Roman"/>
          <w:bCs/>
          <w:sz w:val="22"/>
          <w:szCs w:val="22"/>
        </w:rPr>
        <w:t xml:space="preserve">Wójta Gminy Chrostkowo </w:t>
      </w:r>
      <w:r>
        <w:rPr>
          <w:rFonts w:ascii="Times New Roman" w:hAnsi="Times New Roman" w:cs="Times New Roman"/>
          <w:bCs/>
          <w:sz w:val="22"/>
          <w:szCs w:val="22"/>
        </w:rPr>
        <w:t xml:space="preserve">z dnia </w:t>
      </w:r>
      <w:r w:rsidR="00F91A60">
        <w:rPr>
          <w:rFonts w:ascii="Times New Roman" w:hAnsi="Times New Roman" w:cs="Times New Roman"/>
          <w:bCs/>
          <w:sz w:val="22"/>
          <w:szCs w:val="22"/>
        </w:rPr>
        <w:t>09.01.2024</w:t>
      </w:r>
      <w:r>
        <w:rPr>
          <w:rFonts w:ascii="Times New Roman" w:hAnsi="Times New Roman" w:cs="Times New Roman"/>
          <w:bCs/>
          <w:sz w:val="22"/>
          <w:szCs w:val="22"/>
        </w:rPr>
        <w:t xml:space="preserve"> r znak</w:t>
      </w:r>
      <w:r w:rsidR="00B86602">
        <w:rPr>
          <w:rFonts w:ascii="Times New Roman" w:hAnsi="Times New Roman" w:cs="Times New Roman"/>
          <w:bCs/>
          <w:sz w:val="22"/>
          <w:szCs w:val="22"/>
        </w:rPr>
        <w:t xml:space="preserve"> GK.6831.0</w:t>
      </w:r>
      <w:r w:rsidR="00F91A60">
        <w:rPr>
          <w:rFonts w:ascii="Times New Roman" w:hAnsi="Times New Roman" w:cs="Times New Roman"/>
          <w:bCs/>
          <w:sz w:val="22"/>
          <w:szCs w:val="22"/>
        </w:rPr>
        <w:t>4</w:t>
      </w:r>
      <w:r w:rsidR="00B86602">
        <w:rPr>
          <w:rFonts w:ascii="Times New Roman" w:hAnsi="Times New Roman" w:cs="Times New Roman"/>
          <w:bCs/>
          <w:sz w:val="22"/>
          <w:szCs w:val="22"/>
        </w:rPr>
        <w:t>.202</w:t>
      </w:r>
      <w:r w:rsidR="00F91A60">
        <w:rPr>
          <w:rFonts w:ascii="Times New Roman" w:hAnsi="Times New Roman" w:cs="Times New Roman"/>
          <w:bCs/>
          <w:sz w:val="22"/>
          <w:szCs w:val="22"/>
        </w:rPr>
        <w:t>3</w:t>
      </w:r>
      <w:r w:rsidR="00B86602">
        <w:rPr>
          <w:rFonts w:ascii="Times New Roman" w:hAnsi="Times New Roman" w:cs="Times New Roman"/>
          <w:bCs/>
          <w:sz w:val="22"/>
          <w:szCs w:val="22"/>
        </w:rPr>
        <w:t>.MS</w:t>
      </w:r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2975E4">
        <w:rPr>
          <w:rFonts w:ascii="Times New Roman" w:hAnsi="Times New Roman" w:cs="Times New Roman"/>
          <w:bCs/>
          <w:sz w:val="22"/>
          <w:szCs w:val="22"/>
        </w:rPr>
        <w:t>został zatwierdzony</w:t>
      </w:r>
      <w:r>
        <w:rPr>
          <w:rFonts w:ascii="Times New Roman" w:hAnsi="Times New Roman" w:cs="Times New Roman"/>
          <w:bCs/>
          <w:sz w:val="22"/>
          <w:szCs w:val="22"/>
        </w:rPr>
        <w:t xml:space="preserve"> pro</w:t>
      </w:r>
      <w:r w:rsidR="002975E4">
        <w:rPr>
          <w:rFonts w:ascii="Times New Roman" w:hAnsi="Times New Roman" w:cs="Times New Roman"/>
          <w:bCs/>
          <w:sz w:val="22"/>
          <w:szCs w:val="22"/>
        </w:rPr>
        <w:t>je</w:t>
      </w:r>
      <w:r w:rsidR="00F949EF">
        <w:rPr>
          <w:rFonts w:ascii="Times New Roman" w:hAnsi="Times New Roman" w:cs="Times New Roman"/>
          <w:bCs/>
          <w:sz w:val="22"/>
          <w:szCs w:val="22"/>
        </w:rPr>
        <w:t xml:space="preserve">kt podziału działki nr </w:t>
      </w:r>
      <w:r w:rsidR="00B86602">
        <w:rPr>
          <w:rFonts w:ascii="Times New Roman" w:hAnsi="Times New Roman" w:cs="Times New Roman"/>
          <w:bCs/>
          <w:sz w:val="22"/>
          <w:szCs w:val="22"/>
        </w:rPr>
        <w:t>9</w:t>
      </w:r>
      <w:r w:rsidR="00F91A60">
        <w:rPr>
          <w:rFonts w:ascii="Times New Roman" w:hAnsi="Times New Roman" w:cs="Times New Roman"/>
          <w:bCs/>
          <w:sz w:val="22"/>
          <w:szCs w:val="22"/>
        </w:rPr>
        <w:t>/2</w:t>
      </w:r>
      <w:r w:rsidR="004B3C14">
        <w:rPr>
          <w:rFonts w:ascii="Times New Roman" w:hAnsi="Times New Roman" w:cs="Times New Roman"/>
          <w:bCs/>
          <w:sz w:val="22"/>
          <w:szCs w:val="22"/>
        </w:rPr>
        <w:t xml:space="preserve"> w wyniku którego powstała między innymi działka nr 9/</w:t>
      </w:r>
      <w:r w:rsidR="00F91A60">
        <w:rPr>
          <w:rFonts w:ascii="Times New Roman" w:hAnsi="Times New Roman" w:cs="Times New Roman"/>
          <w:bCs/>
          <w:sz w:val="22"/>
          <w:szCs w:val="22"/>
        </w:rPr>
        <w:t>4</w:t>
      </w:r>
      <w:r w:rsidR="004B3C14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F949E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91B1B">
        <w:rPr>
          <w:rFonts w:ascii="Times New Roman" w:hAnsi="Times New Roman" w:cs="Times New Roman"/>
          <w:bCs/>
          <w:sz w:val="22"/>
          <w:szCs w:val="22"/>
        </w:rPr>
        <w:br/>
      </w:r>
      <w:r w:rsidR="004B3C14">
        <w:rPr>
          <w:rFonts w:ascii="Times New Roman" w:hAnsi="Times New Roman" w:cs="Times New Roman"/>
          <w:bCs/>
          <w:sz w:val="22"/>
          <w:szCs w:val="22"/>
        </w:rPr>
        <w:t xml:space="preserve">W dniu  </w:t>
      </w:r>
      <w:r w:rsidR="008C2B75" w:rsidRPr="008C2B75">
        <w:rPr>
          <w:rFonts w:ascii="Times New Roman" w:hAnsi="Times New Roman" w:cs="Times New Roman"/>
          <w:bCs/>
          <w:sz w:val="22"/>
          <w:szCs w:val="22"/>
        </w:rPr>
        <w:t>22.04.2024</w:t>
      </w:r>
      <w:r w:rsidR="004B3C14" w:rsidRPr="008C2B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B3C14">
        <w:rPr>
          <w:rFonts w:ascii="Times New Roman" w:hAnsi="Times New Roman" w:cs="Times New Roman"/>
          <w:bCs/>
          <w:sz w:val="22"/>
          <w:szCs w:val="22"/>
        </w:rPr>
        <w:t xml:space="preserve">r. po uzyskaniu opinii zarządcy drogi została wydana Decyzja w sprawie wygaszenia trwałego zarządu na tej części nieruchomości. </w:t>
      </w:r>
      <w:r w:rsidR="00F949EF">
        <w:rPr>
          <w:rFonts w:ascii="Times New Roman" w:hAnsi="Times New Roman" w:cs="Times New Roman"/>
          <w:bCs/>
          <w:sz w:val="22"/>
          <w:szCs w:val="22"/>
        </w:rPr>
        <w:t>Nowop</w:t>
      </w:r>
      <w:r w:rsidR="002975E4">
        <w:rPr>
          <w:rFonts w:ascii="Times New Roman" w:hAnsi="Times New Roman" w:cs="Times New Roman"/>
          <w:bCs/>
          <w:sz w:val="22"/>
          <w:szCs w:val="22"/>
        </w:rPr>
        <w:t xml:space="preserve">owstała działka nr </w:t>
      </w:r>
      <w:r w:rsidR="00B86602">
        <w:rPr>
          <w:rFonts w:ascii="Times New Roman" w:hAnsi="Times New Roman" w:cs="Times New Roman"/>
          <w:bCs/>
          <w:sz w:val="22"/>
          <w:szCs w:val="22"/>
        </w:rPr>
        <w:t>9/</w:t>
      </w:r>
      <w:r w:rsidR="00F91A60">
        <w:rPr>
          <w:rFonts w:ascii="Times New Roman" w:hAnsi="Times New Roman" w:cs="Times New Roman"/>
          <w:bCs/>
          <w:sz w:val="22"/>
          <w:szCs w:val="22"/>
        </w:rPr>
        <w:t>4</w:t>
      </w:r>
      <w:r w:rsidR="002975E4">
        <w:rPr>
          <w:rFonts w:ascii="Times New Roman" w:hAnsi="Times New Roman" w:cs="Times New Roman"/>
          <w:bCs/>
          <w:sz w:val="22"/>
          <w:szCs w:val="22"/>
        </w:rPr>
        <w:t xml:space="preserve"> o pow. 0,0</w:t>
      </w:r>
      <w:r w:rsidR="00F91A60">
        <w:rPr>
          <w:rFonts w:ascii="Times New Roman" w:hAnsi="Times New Roman" w:cs="Times New Roman"/>
          <w:bCs/>
          <w:sz w:val="22"/>
          <w:szCs w:val="22"/>
        </w:rPr>
        <w:t>110</w:t>
      </w:r>
      <w:r w:rsidR="002975E4">
        <w:rPr>
          <w:rFonts w:ascii="Times New Roman" w:hAnsi="Times New Roman" w:cs="Times New Roman"/>
          <w:bCs/>
          <w:sz w:val="22"/>
          <w:szCs w:val="22"/>
        </w:rPr>
        <w:t xml:space="preserve"> ha została przeznaczona na powiększenie przyległej działki o numerze ewidencyjnym </w:t>
      </w:r>
      <w:r w:rsidR="00F91A60">
        <w:rPr>
          <w:rFonts w:ascii="Times New Roman" w:hAnsi="Times New Roman" w:cs="Times New Roman"/>
          <w:bCs/>
          <w:sz w:val="22"/>
          <w:szCs w:val="22"/>
        </w:rPr>
        <w:t>316</w:t>
      </w:r>
      <w:r w:rsidR="002975E4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CC3880">
        <w:rPr>
          <w:rFonts w:ascii="Times New Roman" w:hAnsi="Times New Roman" w:cs="Times New Roman"/>
          <w:bCs/>
          <w:sz w:val="22"/>
          <w:szCs w:val="22"/>
        </w:rPr>
        <w:t>Na przedmiotowej nieruchomości znajduje się część budynku należąca do właściciela nieruchomości sąsiedniej. N</w:t>
      </w:r>
      <w:r w:rsidR="00F949EF">
        <w:rPr>
          <w:rFonts w:ascii="Times New Roman" w:hAnsi="Times New Roman" w:cs="Times New Roman"/>
          <w:bCs/>
          <w:sz w:val="22"/>
          <w:szCs w:val="22"/>
        </w:rPr>
        <w:t>ieruchomość nie może</w:t>
      </w:r>
      <w:r w:rsidR="002975E4">
        <w:rPr>
          <w:rFonts w:ascii="Times New Roman" w:hAnsi="Times New Roman" w:cs="Times New Roman"/>
          <w:bCs/>
          <w:sz w:val="22"/>
          <w:szCs w:val="22"/>
        </w:rPr>
        <w:t xml:space="preserve"> być zagospodarowana jako samodzielna nieruchomość.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949E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Według </w:t>
      </w:r>
      <w:r w:rsidR="00C30D89">
        <w:rPr>
          <w:rFonts w:ascii="Times New Roman" w:hAnsi="Times New Roman" w:cs="Times New Roman"/>
          <w:color w:val="000000" w:themeColor="text1"/>
          <w:sz w:val="22"/>
          <w:szCs w:val="22"/>
        </w:rPr>
        <w:t>ewidencji</w:t>
      </w:r>
      <w:r w:rsidR="0048584F" w:rsidRPr="004858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8584F">
        <w:rPr>
          <w:rFonts w:ascii="Times New Roman" w:hAnsi="Times New Roman" w:cs="Times New Roman"/>
          <w:color w:val="000000" w:themeColor="text1"/>
          <w:sz w:val="22"/>
          <w:szCs w:val="22"/>
        </w:rPr>
        <w:t>gruntów i budynków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oznaczona jest symbolem</w:t>
      </w:r>
      <w:r w:rsidR="00C3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 (tereny </w:t>
      </w:r>
      <w:r w:rsidR="00B86602">
        <w:rPr>
          <w:rFonts w:ascii="Times New Roman" w:hAnsi="Times New Roman" w:cs="Times New Roman"/>
          <w:color w:val="000000" w:themeColor="text1"/>
          <w:sz w:val="22"/>
          <w:szCs w:val="22"/>
        </w:rPr>
        <w:t>mieszkaniowe</w:t>
      </w:r>
      <w:r w:rsidR="00F949E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). </w:t>
      </w:r>
    </w:p>
    <w:p w14:paraId="39371184" w14:textId="4EF80270" w:rsidR="00390D50" w:rsidRPr="008C2B75" w:rsidRDefault="00390D50" w:rsidP="00291B1B">
      <w:pPr>
        <w:ind w:left="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90D50">
        <w:rPr>
          <w:rFonts w:ascii="Times New Roman" w:hAnsi="Times New Roman" w:cs="Times New Roman"/>
          <w:sz w:val="22"/>
          <w:szCs w:val="22"/>
        </w:rPr>
        <w:t>Zgodnie z art. 37</w:t>
      </w:r>
      <w:r w:rsidRPr="00390D50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 ust. 2 pkt 6 ustawy z dnia 21 sierpnia 1997 r. o </w:t>
      </w:r>
      <w:r w:rsidRPr="003F0473">
        <w:rPr>
          <w:rFonts w:ascii="Times New Roman" w:hAnsi="Times New Roman" w:cs="Times New Roman"/>
          <w:kern w:val="1"/>
          <w:sz w:val="22"/>
          <w:szCs w:val="22"/>
          <w:lang w:eastAsia="zh-CN"/>
        </w:rPr>
        <w:t>gospodarce nieruchomościami</w:t>
      </w:r>
      <w:r w:rsidR="00DC7ED1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: </w:t>
      </w:r>
      <w:r w:rsidRPr="00390D50">
        <w:rPr>
          <w:rFonts w:ascii="Times New Roman" w:hAnsi="Times New Roman" w:cs="Times New Roman"/>
          <w:kern w:val="1"/>
          <w:sz w:val="22"/>
          <w:szCs w:val="22"/>
          <w:lang w:eastAsia="zh-CN"/>
        </w:rPr>
        <w:t xml:space="preserve"> </w:t>
      </w:r>
      <w:r w:rsidRPr="00390D50">
        <w:rPr>
          <w:rFonts w:ascii="Times New Roman" w:hAnsi="Times New Roman" w:cs="Times New Roman"/>
          <w:sz w:val="22"/>
          <w:szCs w:val="22"/>
        </w:rPr>
        <w:br/>
      </w:r>
      <w:r w:rsidR="00DC7ED1" w:rsidRPr="008C2B75">
        <w:rPr>
          <w:rFonts w:ascii="Times New Roman" w:hAnsi="Times New Roman" w:cs="Times New Roman"/>
          <w:sz w:val="22"/>
          <w:szCs w:val="22"/>
          <w:shd w:val="clear" w:color="auto" w:fill="FFFFFF"/>
        </w:rPr>
        <w:t>n</w:t>
      </w:r>
      <w:r w:rsidRPr="008C2B75">
        <w:rPr>
          <w:rFonts w:ascii="Times New Roman" w:hAnsi="Times New Roman" w:cs="Times New Roman"/>
          <w:sz w:val="22"/>
          <w:szCs w:val="22"/>
          <w:shd w:val="clear" w:color="auto" w:fill="FFFFFF"/>
        </w:rPr>
        <w:t>ieruchomość jest zbywana w drodze bezprzetargowej, jeżeli</w:t>
      </w:r>
      <w:r w:rsidR="00DC7ED1" w:rsidRPr="008C2B7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8C2B75">
        <w:rPr>
          <w:rFonts w:ascii="Times New Roman" w:hAnsi="Times New Roman" w:cs="Times New Roman"/>
          <w:sz w:val="22"/>
          <w:szCs w:val="22"/>
          <w:shd w:val="clear" w:color="auto" w:fill="FFFFFF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14:paraId="7A15B7FA" w14:textId="7FDBAF36" w:rsidR="00336792" w:rsidRDefault="00961060" w:rsidP="00291B1B">
      <w:pPr>
        <w:ind w:left="0" w:firstLine="720"/>
        <w:jc w:val="both"/>
        <w:rPr>
          <w:rFonts w:ascii="Times New Roman" w:hAnsi="Times New Roman" w:cs="Times New Roman"/>
          <w:sz w:val="22"/>
        </w:rPr>
      </w:pPr>
      <w:r w:rsidRPr="00CF6F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tym stanie rzeczy </w:t>
      </w:r>
      <w:r w:rsidR="002975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sprzedaż w/w mienia powiatu w drodze bezprzetargowej na rzecz</w:t>
      </w:r>
      <w:r w:rsidR="00B866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właściciela nieruchomości sąsiedniej oznaczonej jako działka nr 31</w:t>
      </w:r>
      <w:r w:rsidR="00F91A60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2975E4">
        <w:rPr>
          <w:rFonts w:ascii="Times New Roman" w:hAnsi="Times New Roman" w:cs="Times New Roman"/>
          <w:sz w:val="22"/>
          <w:szCs w:val="22"/>
        </w:rPr>
        <w:t xml:space="preserve">, </w:t>
      </w:r>
      <w:r w:rsidR="00F949EF">
        <w:rPr>
          <w:rFonts w:ascii="Times New Roman" w:hAnsi="Times New Roman" w:cs="Times New Roman"/>
          <w:sz w:val="22"/>
          <w:szCs w:val="22"/>
        </w:rPr>
        <w:t xml:space="preserve"> </w:t>
      </w:r>
      <w:r w:rsidR="002975E4">
        <w:rPr>
          <w:rFonts w:ascii="Times New Roman" w:hAnsi="Times New Roman" w:cs="Times New Roman"/>
          <w:sz w:val="22"/>
          <w:szCs w:val="22"/>
        </w:rPr>
        <w:t>jest celowe i uzasadnione.</w:t>
      </w:r>
    </w:p>
    <w:p w14:paraId="2E3FF206" w14:textId="77777777" w:rsidR="00336792" w:rsidRDefault="00336792" w:rsidP="00336792"/>
    <w:p w14:paraId="6634A1ED" w14:textId="79069BFE" w:rsidR="0037202E" w:rsidRPr="00336792" w:rsidRDefault="0037202E" w:rsidP="00336792"/>
    <w:sectPr w:rsidR="0037202E" w:rsidRPr="00336792" w:rsidSect="000F355F">
      <w:pgSz w:w="11900" w:h="16820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08AC4" w14:textId="77777777" w:rsidR="0038254B" w:rsidRDefault="0038254B" w:rsidP="00EC152D">
      <w:pPr>
        <w:spacing w:line="240" w:lineRule="auto"/>
      </w:pPr>
      <w:r>
        <w:separator/>
      </w:r>
    </w:p>
  </w:endnote>
  <w:endnote w:type="continuationSeparator" w:id="0">
    <w:p w14:paraId="40B26CBF" w14:textId="77777777" w:rsidR="0038254B" w:rsidRDefault="0038254B" w:rsidP="00EC1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7D433" w14:textId="77777777" w:rsidR="0038254B" w:rsidRDefault="0038254B" w:rsidP="00EC152D">
      <w:pPr>
        <w:spacing w:line="240" w:lineRule="auto"/>
      </w:pPr>
      <w:r>
        <w:separator/>
      </w:r>
    </w:p>
  </w:footnote>
  <w:footnote w:type="continuationSeparator" w:id="0">
    <w:p w14:paraId="5610DEA5" w14:textId="77777777" w:rsidR="0038254B" w:rsidRDefault="0038254B" w:rsidP="00EC15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4360EF"/>
    <w:multiLevelType w:val="hybridMultilevel"/>
    <w:tmpl w:val="6940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2756"/>
    <w:multiLevelType w:val="hybridMultilevel"/>
    <w:tmpl w:val="076AB6B6"/>
    <w:lvl w:ilvl="0" w:tplc="9DD434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C050E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DD3E0E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73"/>
    <w:rsid w:val="00014852"/>
    <w:rsid w:val="00031F3C"/>
    <w:rsid w:val="00040A43"/>
    <w:rsid w:val="00050289"/>
    <w:rsid w:val="000A13BB"/>
    <w:rsid w:val="000C587B"/>
    <w:rsid w:val="000F355F"/>
    <w:rsid w:val="001449D0"/>
    <w:rsid w:val="00146708"/>
    <w:rsid w:val="00162F0E"/>
    <w:rsid w:val="00165E28"/>
    <w:rsid w:val="001813E1"/>
    <w:rsid w:val="00191FBA"/>
    <w:rsid w:val="001A48F4"/>
    <w:rsid w:val="001B7602"/>
    <w:rsid w:val="001E2582"/>
    <w:rsid w:val="001E4A08"/>
    <w:rsid w:val="00251C5B"/>
    <w:rsid w:val="00261042"/>
    <w:rsid w:val="00270AC3"/>
    <w:rsid w:val="00277852"/>
    <w:rsid w:val="00291B1B"/>
    <w:rsid w:val="002975E4"/>
    <w:rsid w:val="002B32F3"/>
    <w:rsid w:val="002C5AFE"/>
    <w:rsid w:val="002D3152"/>
    <w:rsid w:val="002E7F60"/>
    <w:rsid w:val="002F3C8A"/>
    <w:rsid w:val="002F4460"/>
    <w:rsid w:val="00336792"/>
    <w:rsid w:val="003477CC"/>
    <w:rsid w:val="00355822"/>
    <w:rsid w:val="00372012"/>
    <w:rsid w:val="0037202E"/>
    <w:rsid w:val="0038254B"/>
    <w:rsid w:val="003902A7"/>
    <w:rsid w:val="00390D50"/>
    <w:rsid w:val="003954F5"/>
    <w:rsid w:val="003A03D1"/>
    <w:rsid w:val="003A4DC3"/>
    <w:rsid w:val="003A6D30"/>
    <w:rsid w:val="003D6B55"/>
    <w:rsid w:val="003E52D5"/>
    <w:rsid w:val="003F0473"/>
    <w:rsid w:val="004527C5"/>
    <w:rsid w:val="0048584F"/>
    <w:rsid w:val="0048609C"/>
    <w:rsid w:val="004875FC"/>
    <w:rsid w:val="00490E09"/>
    <w:rsid w:val="00497017"/>
    <w:rsid w:val="004A35D1"/>
    <w:rsid w:val="004A77B7"/>
    <w:rsid w:val="004B3C14"/>
    <w:rsid w:val="004B6A56"/>
    <w:rsid w:val="004F0BED"/>
    <w:rsid w:val="00505EEA"/>
    <w:rsid w:val="00525749"/>
    <w:rsid w:val="00525859"/>
    <w:rsid w:val="0054731F"/>
    <w:rsid w:val="00563C23"/>
    <w:rsid w:val="005661D7"/>
    <w:rsid w:val="00582819"/>
    <w:rsid w:val="005902CB"/>
    <w:rsid w:val="005B2666"/>
    <w:rsid w:val="005C5900"/>
    <w:rsid w:val="005E3500"/>
    <w:rsid w:val="006000C6"/>
    <w:rsid w:val="00612649"/>
    <w:rsid w:val="006262B9"/>
    <w:rsid w:val="0064126D"/>
    <w:rsid w:val="00665FD9"/>
    <w:rsid w:val="006973CC"/>
    <w:rsid w:val="006A0AC0"/>
    <w:rsid w:val="006C16E4"/>
    <w:rsid w:val="006C50F7"/>
    <w:rsid w:val="00713229"/>
    <w:rsid w:val="00743C2F"/>
    <w:rsid w:val="00755461"/>
    <w:rsid w:val="00755F93"/>
    <w:rsid w:val="007607A8"/>
    <w:rsid w:val="00775547"/>
    <w:rsid w:val="007820A1"/>
    <w:rsid w:val="00782CC6"/>
    <w:rsid w:val="00797338"/>
    <w:rsid w:val="007D3ADF"/>
    <w:rsid w:val="007D4023"/>
    <w:rsid w:val="007E0B55"/>
    <w:rsid w:val="008005B9"/>
    <w:rsid w:val="00813FE0"/>
    <w:rsid w:val="008262F6"/>
    <w:rsid w:val="008630C6"/>
    <w:rsid w:val="00865C2A"/>
    <w:rsid w:val="00874312"/>
    <w:rsid w:val="00895691"/>
    <w:rsid w:val="0089691D"/>
    <w:rsid w:val="008A4809"/>
    <w:rsid w:val="008C2B75"/>
    <w:rsid w:val="008C49B0"/>
    <w:rsid w:val="00903B4B"/>
    <w:rsid w:val="0091306A"/>
    <w:rsid w:val="009156D6"/>
    <w:rsid w:val="00957EFE"/>
    <w:rsid w:val="00961060"/>
    <w:rsid w:val="009631AC"/>
    <w:rsid w:val="009B6C29"/>
    <w:rsid w:val="009C58E3"/>
    <w:rsid w:val="00A02491"/>
    <w:rsid w:val="00A074E6"/>
    <w:rsid w:val="00A26C64"/>
    <w:rsid w:val="00A35647"/>
    <w:rsid w:val="00A43A61"/>
    <w:rsid w:val="00A55904"/>
    <w:rsid w:val="00A56775"/>
    <w:rsid w:val="00A673EC"/>
    <w:rsid w:val="00AC146A"/>
    <w:rsid w:val="00AD2682"/>
    <w:rsid w:val="00B2192A"/>
    <w:rsid w:val="00B2662E"/>
    <w:rsid w:val="00B377D0"/>
    <w:rsid w:val="00B43D66"/>
    <w:rsid w:val="00B717F2"/>
    <w:rsid w:val="00B86602"/>
    <w:rsid w:val="00BA602E"/>
    <w:rsid w:val="00BB1883"/>
    <w:rsid w:val="00BB4858"/>
    <w:rsid w:val="00BE7618"/>
    <w:rsid w:val="00C11150"/>
    <w:rsid w:val="00C21EB0"/>
    <w:rsid w:val="00C30D89"/>
    <w:rsid w:val="00C417E8"/>
    <w:rsid w:val="00C4433C"/>
    <w:rsid w:val="00CA2FAF"/>
    <w:rsid w:val="00CC3880"/>
    <w:rsid w:val="00CC6292"/>
    <w:rsid w:val="00CD6F73"/>
    <w:rsid w:val="00CF6F92"/>
    <w:rsid w:val="00D274F6"/>
    <w:rsid w:val="00D456DF"/>
    <w:rsid w:val="00D5280E"/>
    <w:rsid w:val="00D72F3E"/>
    <w:rsid w:val="00DA1FC7"/>
    <w:rsid w:val="00DA3F41"/>
    <w:rsid w:val="00DA4AAB"/>
    <w:rsid w:val="00DB3A7A"/>
    <w:rsid w:val="00DB4909"/>
    <w:rsid w:val="00DC482A"/>
    <w:rsid w:val="00DC7ED1"/>
    <w:rsid w:val="00DD0C78"/>
    <w:rsid w:val="00E02D3C"/>
    <w:rsid w:val="00E15220"/>
    <w:rsid w:val="00E37C40"/>
    <w:rsid w:val="00E53B82"/>
    <w:rsid w:val="00E55BC6"/>
    <w:rsid w:val="00E614F2"/>
    <w:rsid w:val="00E75DFC"/>
    <w:rsid w:val="00EC152D"/>
    <w:rsid w:val="00ED57CF"/>
    <w:rsid w:val="00EE024B"/>
    <w:rsid w:val="00EE4B56"/>
    <w:rsid w:val="00EF6C14"/>
    <w:rsid w:val="00F00985"/>
    <w:rsid w:val="00F56254"/>
    <w:rsid w:val="00F82701"/>
    <w:rsid w:val="00F91A60"/>
    <w:rsid w:val="00F94530"/>
    <w:rsid w:val="00F949EF"/>
    <w:rsid w:val="00FC1B6E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A0F9B"/>
  <w15:docId w15:val="{4405C430-5D0A-4942-8A1D-7102624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3CC"/>
    <w:pPr>
      <w:widowControl w:val="0"/>
      <w:suppressAutoHyphens/>
      <w:autoSpaceDE w:val="0"/>
      <w:spacing w:line="360" w:lineRule="auto"/>
      <w:ind w:left="520" w:hanging="420"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973CC"/>
    <w:pPr>
      <w:keepNext/>
      <w:tabs>
        <w:tab w:val="num" w:pos="432"/>
      </w:tabs>
      <w:spacing w:before="440" w:line="240" w:lineRule="auto"/>
      <w:ind w:left="3400" w:firstLine="200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6973CC"/>
    <w:pPr>
      <w:keepNext/>
      <w:tabs>
        <w:tab w:val="num" w:pos="576"/>
      </w:tabs>
      <w:spacing w:line="240" w:lineRule="auto"/>
      <w:ind w:left="576" w:hanging="576"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6973CC"/>
    <w:pPr>
      <w:keepNext/>
      <w:tabs>
        <w:tab w:val="num" w:pos="720"/>
      </w:tabs>
      <w:spacing w:line="316" w:lineRule="auto"/>
      <w:ind w:left="0" w:right="3200" w:firstLine="0"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973CC"/>
  </w:style>
  <w:style w:type="character" w:customStyle="1" w:styleId="WW8Num3z0">
    <w:name w:val="WW8Num3z0"/>
    <w:rsid w:val="006973CC"/>
    <w:rPr>
      <w:b w:val="0"/>
    </w:rPr>
  </w:style>
  <w:style w:type="character" w:customStyle="1" w:styleId="Domylnaczcionkaakapitu1">
    <w:name w:val="Domyślna czcionka akapitu1"/>
    <w:rsid w:val="006973CC"/>
  </w:style>
  <w:style w:type="character" w:customStyle="1" w:styleId="TekstdymkaZnak">
    <w:name w:val="Tekst dymka Znak"/>
    <w:basedOn w:val="Domylnaczcionkaakapitu1"/>
    <w:rsid w:val="006973CC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6973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6973CC"/>
    <w:pPr>
      <w:spacing w:after="120"/>
    </w:pPr>
  </w:style>
  <w:style w:type="paragraph" w:styleId="Lista">
    <w:name w:val="List"/>
    <w:basedOn w:val="Tekstpodstawowy"/>
    <w:rsid w:val="006973CC"/>
    <w:rPr>
      <w:rFonts w:cs="Tahoma"/>
    </w:rPr>
  </w:style>
  <w:style w:type="paragraph" w:customStyle="1" w:styleId="Podpis1">
    <w:name w:val="Podpis1"/>
    <w:basedOn w:val="Normalny"/>
    <w:rsid w:val="006973C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973CC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6973CC"/>
    <w:pPr>
      <w:spacing w:line="316" w:lineRule="auto"/>
      <w:ind w:left="426" w:hanging="326"/>
    </w:pPr>
  </w:style>
  <w:style w:type="paragraph" w:customStyle="1" w:styleId="Tekstpodstawowywcity21">
    <w:name w:val="Tekst podstawowy wcięty 21"/>
    <w:basedOn w:val="Normalny"/>
    <w:rsid w:val="006973CC"/>
    <w:pPr>
      <w:spacing w:before="440" w:line="240" w:lineRule="auto"/>
      <w:ind w:left="142" w:firstLine="0"/>
    </w:pPr>
  </w:style>
  <w:style w:type="paragraph" w:styleId="Tekstdymka">
    <w:name w:val="Balloon Text"/>
    <w:basedOn w:val="Normalny"/>
    <w:rsid w:val="006973CC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49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5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52D"/>
    <w:rPr>
      <w:rFonts w:ascii="Arial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15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52D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XXIX /    /2005</vt:lpstr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 /    /2005</dc:title>
  <dc:subject>sprzedaż działek Okrzei  ZSTechnicznych</dc:subject>
  <dc:creator>Sobala</dc:creator>
  <cp:keywords/>
  <cp:lastModifiedBy>Karolina Stasiak</cp:lastModifiedBy>
  <cp:revision>5</cp:revision>
  <cp:lastPrinted>2024-05-08T08:04:00Z</cp:lastPrinted>
  <dcterms:created xsi:type="dcterms:W3CDTF">2024-05-22T07:03:00Z</dcterms:created>
  <dcterms:modified xsi:type="dcterms:W3CDTF">2024-07-11T08:25:00Z</dcterms:modified>
</cp:coreProperties>
</file>