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645" w14:textId="10F67757" w:rsidR="00422A3D" w:rsidRPr="003D620D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3D620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3C0494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LII/444</w:t>
      </w:r>
      <w:r w:rsidR="00FE5DAF" w:rsidRPr="003D620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E5D5D" w:rsidRPr="003D62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771937" w14:textId="77777777" w:rsidR="00FE5DAF" w:rsidRPr="003D620D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460F3D01" w14:textId="044403EF" w:rsidR="00FE5DAF" w:rsidRPr="003D620D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C0494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3 lipca </w:t>
      </w:r>
      <w:r w:rsidRPr="003D62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5D5D" w:rsidRPr="003D62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0494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C0494" w:rsidRPr="003D6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435A4" w14:textId="77777777" w:rsidR="00FE5DAF" w:rsidRPr="003D620D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365E1E15" w:rsidR="00FE5DAF" w:rsidRPr="003D620D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w sprawie wyrażenia zgody na ustanowienie na czas nieoznaczony służebności przesyłu na nieruchomości oznaczonej geodezyjnie jako działk</w:t>
      </w:r>
      <w:r w:rsidR="002E4794" w:rsidRPr="003D62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E4794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380/52, 380/60, 380/61 </w:t>
      </w:r>
      <w:r w:rsidR="006614FF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b/>
          <w:bCs/>
          <w:sz w:val="24"/>
          <w:szCs w:val="24"/>
        </w:rPr>
        <w:t>położon</w:t>
      </w:r>
      <w:r w:rsidR="00CA53ED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w obrębie ewidencyjnym </w:t>
      </w:r>
      <w:r w:rsidR="007D7F57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614FF" w:rsidRPr="003D62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2502" w:rsidRPr="003D62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7F57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miasta Lipna</w:t>
      </w:r>
    </w:p>
    <w:p w14:paraId="6598F48D" w14:textId="77777777" w:rsidR="00FE5DAF" w:rsidRPr="003D620D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AB47" w14:textId="6BD77243" w:rsidR="00FE5DAF" w:rsidRPr="003D620D" w:rsidRDefault="00FE5DAF" w:rsidP="00C12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sz w:val="24"/>
          <w:szCs w:val="24"/>
        </w:rPr>
        <w:t>Na podstawie art. 13 ust. 1 ustawy z dnia 21 sierpnia 1997</w:t>
      </w:r>
      <w:r w:rsidR="000760E0" w:rsidRPr="003D620D">
        <w:rPr>
          <w:rFonts w:ascii="Times New Roman" w:hAnsi="Times New Roman" w:cs="Times New Roman"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sz w:val="24"/>
          <w:szCs w:val="24"/>
        </w:rPr>
        <w:t>r</w:t>
      </w:r>
      <w:r w:rsidR="000760E0" w:rsidRPr="003D620D">
        <w:rPr>
          <w:rFonts w:ascii="Times New Roman" w:hAnsi="Times New Roman" w:cs="Times New Roman"/>
          <w:sz w:val="24"/>
          <w:szCs w:val="24"/>
        </w:rPr>
        <w:t>.</w:t>
      </w:r>
      <w:r w:rsidRPr="003D620D">
        <w:rPr>
          <w:rFonts w:ascii="Times New Roman" w:hAnsi="Times New Roman" w:cs="Times New Roman"/>
          <w:sz w:val="24"/>
          <w:szCs w:val="24"/>
        </w:rPr>
        <w:t xml:space="preserve"> o gospodarce nieruchomościami (</w:t>
      </w:r>
      <w:r w:rsidR="00956AD5" w:rsidRPr="003D620D">
        <w:rPr>
          <w:rFonts w:ascii="Times New Roman" w:hAnsi="Times New Roman" w:cs="Times New Roman"/>
          <w:sz w:val="24"/>
          <w:szCs w:val="24"/>
        </w:rPr>
        <w:t>t.j</w:t>
      </w:r>
      <w:r w:rsidR="00251C2C">
        <w:rPr>
          <w:rFonts w:ascii="Times New Roman" w:hAnsi="Times New Roman" w:cs="Times New Roman"/>
          <w:sz w:val="24"/>
          <w:szCs w:val="24"/>
        </w:rPr>
        <w:t>.</w:t>
      </w:r>
      <w:r w:rsidR="00956AD5" w:rsidRPr="003D620D">
        <w:rPr>
          <w:rFonts w:ascii="Times New Roman" w:hAnsi="Times New Roman" w:cs="Times New Roman"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sz w:val="24"/>
          <w:szCs w:val="24"/>
        </w:rPr>
        <w:t>Dz. U. z 202</w:t>
      </w:r>
      <w:r w:rsidR="001E5D5D" w:rsidRPr="003D620D">
        <w:rPr>
          <w:rFonts w:ascii="Times New Roman" w:hAnsi="Times New Roman" w:cs="Times New Roman"/>
          <w:sz w:val="24"/>
          <w:szCs w:val="24"/>
        </w:rPr>
        <w:t>3</w:t>
      </w:r>
      <w:r w:rsidRPr="003D620D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3D620D">
        <w:rPr>
          <w:rFonts w:ascii="Times New Roman" w:hAnsi="Times New Roman" w:cs="Times New Roman"/>
          <w:sz w:val="24"/>
          <w:szCs w:val="24"/>
        </w:rPr>
        <w:t xml:space="preserve"> 344</w:t>
      </w:r>
      <w:r w:rsidR="00FF3B54">
        <w:rPr>
          <w:rFonts w:ascii="Times New Roman" w:hAnsi="Times New Roman" w:cs="Times New Roman"/>
          <w:sz w:val="24"/>
          <w:szCs w:val="24"/>
        </w:rPr>
        <w:t xml:space="preserve"> ze zm. poz. 1113</w:t>
      </w:r>
      <w:r w:rsidR="00956AD5" w:rsidRPr="003D620D">
        <w:rPr>
          <w:rFonts w:ascii="Times New Roman" w:hAnsi="Times New Roman" w:cs="Times New Roman"/>
          <w:sz w:val="24"/>
          <w:szCs w:val="24"/>
        </w:rPr>
        <w:t>) oraz art. 12 pkt. 8 lit. a ustawy z dnia 5 czerwca 1998r. o samorządzie powiatowy</w:t>
      </w:r>
      <w:r w:rsidR="00FC061B" w:rsidRPr="003D620D">
        <w:rPr>
          <w:rFonts w:ascii="Times New Roman" w:hAnsi="Times New Roman" w:cs="Times New Roman"/>
          <w:sz w:val="24"/>
          <w:szCs w:val="24"/>
        </w:rPr>
        <w:t>m (t.j</w:t>
      </w:r>
      <w:r w:rsidR="00AC4456" w:rsidRPr="003D620D">
        <w:rPr>
          <w:rFonts w:ascii="Times New Roman" w:hAnsi="Times New Roman" w:cs="Times New Roman"/>
          <w:sz w:val="24"/>
          <w:szCs w:val="24"/>
        </w:rPr>
        <w:t xml:space="preserve"> Dz. U</w:t>
      </w:r>
      <w:r w:rsidR="00251C2C">
        <w:rPr>
          <w:rFonts w:ascii="Times New Roman" w:hAnsi="Times New Roman" w:cs="Times New Roman"/>
          <w:sz w:val="24"/>
          <w:szCs w:val="24"/>
        </w:rPr>
        <w:t>.</w:t>
      </w:r>
      <w:r w:rsidR="00AC4456" w:rsidRPr="003D620D">
        <w:rPr>
          <w:rFonts w:ascii="Times New Roman" w:hAnsi="Times New Roman" w:cs="Times New Roman"/>
          <w:sz w:val="24"/>
          <w:szCs w:val="24"/>
        </w:rPr>
        <w:t xml:space="preserve"> z 202</w:t>
      </w:r>
      <w:r w:rsidR="00265207" w:rsidRPr="003D620D">
        <w:rPr>
          <w:rFonts w:ascii="Times New Roman" w:hAnsi="Times New Roman" w:cs="Times New Roman"/>
          <w:sz w:val="24"/>
          <w:szCs w:val="24"/>
        </w:rPr>
        <w:t>2</w:t>
      </w:r>
      <w:r w:rsidR="00AC4456" w:rsidRPr="003D620D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3D620D">
        <w:rPr>
          <w:rFonts w:ascii="Times New Roman" w:hAnsi="Times New Roman" w:cs="Times New Roman"/>
          <w:sz w:val="24"/>
          <w:szCs w:val="24"/>
        </w:rPr>
        <w:t>1526</w:t>
      </w:r>
      <w:r w:rsidR="000A2502" w:rsidRPr="003D620D">
        <w:rPr>
          <w:rFonts w:ascii="Times New Roman" w:hAnsi="Times New Roman" w:cs="Times New Roman"/>
          <w:sz w:val="24"/>
          <w:szCs w:val="24"/>
        </w:rPr>
        <w:t xml:space="preserve"> ze zm</w:t>
      </w:r>
      <w:r w:rsidR="00451543" w:rsidRPr="003D620D">
        <w:rPr>
          <w:rFonts w:ascii="Times New Roman" w:hAnsi="Times New Roman" w:cs="Times New Roman"/>
          <w:sz w:val="24"/>
          <w:szCs w:val="24"/>
        </w:rPr>
        <w:t xml:space="preserve">. z 2023 r. </w:t>
      </w:r>
      <w:r w:rsidR="000A2502" w:rsidRPr="003D620D">
        <w:rPr>
          <w:rFonts w:ascii="Times New Roman" w:hAnsi="Times New Roman" w:cs="Times New Roman"/>
          <w:sz w:val="24"/>
          <w:szCs w:val="24"/>
        </w:rPr>
        <w:t>poz. 572</w:t>
      </w:r>
      <w:r w:rsidR="00956AD5" w:rsidRPr="003D620D">
        <w:rPr>
          <w:rFonts w:ascii="Times New Roman" w:hAnsi="Times New Roman" w:cs="Times New Roman"/>
          <w:sz w:val="24"/>
          <w:szCs w:val="24"/>
        </w:rPr>
        <w:t>) uchwala się</w:t>
      </w:r>
      <w:r w:rsidR="000877EE" w:rsidRPr="003D620D">
        <w:rPr>
          <w:rFonts w:ascii="Times New Roman" w:hAnsi="Times New Roman" w:cs="Times New Roman"/>
          <w:sz w:val="24"/>
          <w:szCs w:val="24"/>
        </w:rPr>
        <w:t>,</w:t>
      </w:r>
      <w:r w:rsidR="00956AD5" w:rsidRPr="003D620D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40B98568" w14:textId="77777777" w:rsidR="000207FD" w:rsidRPr="003D620D" w:rsidRDefault="000207F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AC9E" w14:textId="23157975" w:rsidR="00956AD5" w:rsidRPr="003D620D" w:rsidRDefault="00956AD5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3D620D">
        <w:rPr>
          <w:rFonts w:ascii="Times New Roman" w:hAnsi="Times New Roman" w:cs="Times New Roman"/>
          <w:sz w:val="24"/>
          <w:szCs w:val="24"/>
        </w:rPr>
        <w:t xml:space="preserve"> Wyraża</w:t>
      </w:r>
      <w:r w:rsidR="002360E8" w:rsidRPr="003D620D">
        <w:rPr>
          <w:rFonts w:ascii="Times New Roman" w:hAnsi="Times New Roman" w:cs="Times New Roman"/>
          <w:sz w:val="24"/>
          <w:szCs w:val="24"/>
        </w:rPr>
        <w:t xml:space="preserve"> się</w:t>
      </w:r>
      <w:r w:rsidRPr="003D620D">
        <w:rPr>
          <w:rFonts w:ascii="Times New Roman" w:hAnsi="Times New Roman" w:cs="Times New Roman"/>
          <w:sz w:val="24"/>
          <w:szCs w:val="24"/>
        </w:rPr>
        <w:t xml:space="preserve"> zgodę na ustanowienie na czas nieoznaczony służebności przesyłu na nieruchomości oznaczonej geodezyjnie jako działk</w:t>
      </w:r>
      <w:r w:rsidR="002E4794" w:rsidRPr="003D620D">
        <w:rPr>
          <w:rFonts w:ascii="Times New Roman" w:hAnsi="Times New Roman" w:cs="Times New Roman"/>
          <w:sz w:val="24"/>
          <w:szCs w:val="24"/>
        </w:rPr>
        <w:t>i</w:t>
      </w:r>
      <w:r w:rsidRPr="003D620D">
        <w:rPr>
          <w:rFonts w:ascii="Times New Roman" w:hAnsi="Times New Roman" w:cs="Times New Roman"/>
          <w:sz w:val="24"/>
          <w:szCs w:val="24"/>
        </w:rPr>
        <w:t xml:space="preserve"> nr</w:t>
      </w:r>
      <w:r w:rsidR="002E4794" w:rsidRPr="003D620D">
        <w:rPr>
          <w:rFonts w:ascii="Times New Roman" w:hAnsi="Times New Roman" w:cs="Times New Roman"/>
          <w:sz w:val="24"/>
          <w:szCs w:val="24"/>
        </w:rPr>
        <w:t xml:space="preserve"> 380/52, 380/60, 380/61</w:t>
      </w:r>
      <w:r w:rsidRPr="003D620D">
        <w:rPr>
          <w:rFonts w:ascii="Times New Roman" w:hAnsi="Times New Roman" w:cs="Times New Roman"/>
          <w:sz w:val="24"/>
          <w:szCs w:val="24"/>
        </w:rPr>
        <w:t xml:space="preserve"> położonej </w:t>
      </w:r>
      <w:r w:rsidR="00A707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D620D">
        <w:rPr>
          <w:rFonts w:ascii="Times New Roman" w:hAnsi="Times New Roman" w:cs="Times New Roman"/>
          <w:sz w:val="24"/>
          <w:szCs w:val="24"/>
        </w:rPr>
        <w:t xml:space="preserve">w obrębie ewidencyjnym </w:t>
      </w:r>
      <w:r w:rsidR="00265207" w:rsidRPr="003D620D">
        <w:rPr>
          <w:rFonts w:ascii="Times New Roman" w:hAnsi="Times New Roman" w:cs="Times New Roman"/>
          <w:sz w:val="24"/>
          <w:szCs w:val="24"/>
        </w:rPr>
        <w:t xml:space="preserve">nr </w:t>
      </w:r>
      <w:r w:rsidR="006614FF" w:rsidRPr="003D620D">
        <w:rPr>
          <w:rFonts w:ascii="Times New Roman" w:hAnsi="Times New Roman" w:cs="Times New Roman"/>
          <w:sz w:val="24"/>
          <w:szCs w:val="24"/>
        </w:rPr>
        <w:t>1</w:t>
      </w:r>
      <w:r w:rsidR="000A2502" w:rsidRPr="003D620D">
        <w:rPr>
          <w:rFonts w:ascii="Times New Roman" w:hAnsi="Times New Roman" w:cs="Times New Roman"/>
          <w:sz w:val="24"/>
          <w:szCs w:val="24"/>
        </w:rPr>
        <w:t>1</w:t>
      </w:r>
      <w:r w:rsidR="00265207" w:rsidRPr="003D620D">
        <w:rPr>
          <w:rFonts w:ascii="Times New Roman" w:hAnsi="Times New Roman" w:cs="Times New Roman"/>
          <w:sz w:val="24"/>
          <w:szCs w:val="24"/>
        </w:rPr>
        <w:t xml:space="preserve"> miasta Lipna</w:t>
      </w:r>
      <w:r w:rsidR="000877EE" w:rsidRPr="003D620D">
        <w:rPr>
          <w:rFonts w:ascii="Times New Roman" w:hAnsi="Times New Roman" w:cs="Times New Roman"/>
          <w:sz w:val="24"/>
          <w:szCs w:val="24"/>
        </w:rPr>
        <w:t>,</w:t>
      </w:r>
      <w:r w:rsidRPr="003D620D">
        <w:rPr>
          <w:rFonts w:ascii="Times New Roman" w:hAnsi="Times New Roman" w:cs="Times New Roman"/>
          <w:sz w:val="24"/>
          <w:szCs w:val="24"/>
        </w:rPr>
        <w:t xml:space="preserve"> będącej </w:t>
      </w:r>
      <w:r w:rsidR="00AE5B9C" w:rsidRPr="003D620D">
        <w:rPr>
          <w:rFonts w:ascii="Times New Roman" w:hAnsi="Times New Roman" w:cs="Times New Roman"/>
          <w:sz w:val="24"/>
          <w:szCs w:val="24"/>
        </w:rPr>
        <w:t>własnością Powiatu Lipnowskiego, dla której w Sądzie Rejonowym w Lipnie prowadzona jest księga wieczysta nr WL1L/</w:t>
      </w:r>
      <w:r w:rsidR="000A2502" w:rsidRPr="003D620D">
        <w:rPr>
          <w:rFonts w:ascii="Times New Roman" w:hAnsi="Times New Roman" w:cs="Times New Roman"/>
          <w:sz w:val="24"/>
          <w:szCs w:val="24"/>
        </w:rPr>
        <w:t>00025817/7</w:t>
      </w:r>
      <w:r w:rsidR="000877EE" w:rsidRPr="003D620D">
        <w:rPr>
          <w:rFonts w:ascii="Times New Roman" w:hAnsi="Times New Roman" w:cs="Times New Roman"/>
          <w:sz w:val="24"/>
          <w:szCs w:val="24"/>
        </w:rPr>
        <w:t>.</w:t>
      </w:r>
    </w:p>
    <w:p w14:paraId="2DCDE7F7" w14:textId="15DAF01E" w:rsidR="00AE5B9C" w:rsidRPr="003D620D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3D620D">
        <w:rPr>
          <w:rFonts w:ascii="Times New Roman" w:hAnsi="Times New Roman" w:cs="Times New Roman"/>
          <w:sz w:val="24"/>
          <w:szCs w:val="24"/>
        </w:rPr>
        <w:t>Przebieg służebności przesyłu określa załącznik mapowy</w:t>
      </w:r>
      <w:r w:rsidR="00C12A30" w:rsidRPr="003D620D">
        <w:rPr>
          <w:rFonts w:ascii="Times New Roman" w:hAnsi="Times New Roman" w:cs="Times New Roman"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sz w:val="24"/>
          <w:szCs w:val="24"/>
        </w:rPr>
        <w:t>dołączony do uchwały.</w:t>
      </w:r>
    </w:p>
    <w:p w14:paraId="4F48BBE8" w14:textId="77777777" w:rsidR="00AE5B9C" w:rsidRPr="003D620D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3D620D">
        <w:rPr>
          <w:rFonts w:ascii="Times New Roman" w:hAnsi="Times New Roman" w:cs="Times New Roman"/>
          <w:sz w:val="24"/>
          <w:szCs w:val="24"/>
        </w:rPr>
        <w:t>. Wykonanie uchwały powierza się Zarządowi Powiatu w Lipnie.</w:t>
      </w:r>
    </w:p>
    <w:p w14:paraId="345D9091" w14:textId="034759C2" w:rsidR="00AE5B9C" w:rsidRPr="003D620D" w:rsidRDefault="00AE5B9C" w:rsidP="00A7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3D620D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394334">
        <w:rPr>
          <w:rFonts w:ascii="Times New Roman" w:hAnsi="Times New Roman" w:cs="Times New Roman"/>
          <w:sz w:val="24"/>
          <w:szCs w:val="24"/>
        </w:rPr>
        <w:t>.</w:t>
      </w:r>
      <w:r w:rsidRPr="003D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FE9F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7DCA" w14:textId="77777777" w:rsidR="00841CD9" w:rsidRDefault="00841CD9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AE6A2" w14:textId="327100C9" w:rsidR="00841CD9" w:rsidRDefault="00841CD9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629D9E3B" w14:textId="07499C0E" w:rsidR="00841CD9" w:rsidRPr="003D620D" w:rsidRDefault="00841CD9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Smużewska</w:t>
      </w:r>
    </w:p>
    <w:p w14:paraId="3A40442F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9E88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B0FB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6466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48760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646A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F7C4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226D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6BC3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41292" w14:textId="77777777" w:rsidR="00643AAD" w:rsidRPr="003D620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B0BDB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FF222" w14:textId="77777777" w:rsidR="00394334" w:rsidRDefault="00394334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81AA1" w14:textId="77777777" w:rsidR="00561B0D" w:rsidRPr="003D620D" w:rsidRDefault="00561B0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FFC32" w14:textId="4342D443" w:rsidR="00FE590C" w:rsidRPr="003D620D" w:rsidRDefault="00643AAD" w:rsidP="003D6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0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D620D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5C4CF6CF" w14:textId="6843E08A" w:rsidR="00643AAD" w:rsidRPr="003D620D" w:rsidRDefault="00643AA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sz w:val="24"/>
          <w:szCs w:val="24"/>
        </w:rPr>
        <w:t xml:space="preserve">Nieruchomość położona </w:t>
      </w:r>
      <w:r w:rsidR="00646825" w:rsidRPr="003D620D">
        <w:rPr>
          <w:rFonts w:ascii="Times New Roman" w:hAnsi="Times New Roman" w:cs="Times New Roman"/>
          <w:sz w:val="24"/>
          <w:szCs w:val="24"/>
        </w:rPr>
        <w:t xml:space="preserve">w </w:t>
      </w:r>
      <w:r w:rsidR="00265207" w:rsidRPr="003D620D">
        <w:rPr>
          <w:rFonts w:ascii="Times New Roman" w:hAnsi="Times New Roman" w:cs="Times New Roman"/>
          <w:sz w:val="24"/>
          <w:szCs w:val="24"/>
        </w:rPr>
        <w:t>obrębie ewidencyjnym nr</w:t>
      </w:r>
      <w:r w:rsidR="006614FF" w:rsidRPr="003D620D">
        <w:rPr>
          <w:rFonts w:ascii="Times New Roman" w:hAnsi="Times New Roman" w:cs="Times New Roman"/>
          <w:sz w:val="24"/>
          <w:szCs w:val="24"/>
        </w:rPr>
        <w:t xml:space="preserve"> 1</w:t>
      </w:r>
      <w:r w:rsidR="000A2502" w:rsidRPr="003D620D">
        <w:rPr>
          <w:rFonts w:ascii="Times New Roman" w:hAnsi="Times New Roman" w:cs="Times New Roman"/>
          <w:sz w:val="24"/>
          <w:szCs w:val="24"/>
        </w:rPr>
        <w:t>1</w:t>
      </w:r>
      <w:r w:rsidR="00265207" w:rsidRPr="003D620D">
        <w:rPr>
          <w:rFonts w:ascii="Times New Roman" w:hAnsi="Times New Roman" w:cs="Times New Roman"/>
          <w:sz w:val="24"/>
          <w:szCs w:val="24"/>
        </w:rPr>
        <w:t xml:space="preserve"> miasta Lipna</w:t>
      </w:r>
      <w:r w:rsidRPr="003D620D">
        <w:rPr>
          <w:rFonts w:ascii="Times New Roman" w:hAnsi="Times New Roman" w:cs="Times New Roman"/>
          <w:sz w:val="24"/>
          <w:szCs w:val="24"/>
        </w:rPr>
        <w:t xml:space="preserve"> oznaczona jako działk</w:t>
      </w:r>
      <w:r w:rsidR="002E4794" w:rsidRPr="003D620D">
        <w:rPr>
          <w:rFonts w:ascii="Times New Roman" w:hAnsi="Times New Roman" w:cs="Times New Roman"/>
          <w:sz w:val="24"/>
          <w:szCs w:val="24"/>
        </w:rPr>
        <w:t>i</w:t>
      </w:r>
      <w:r w:rsidRPr="003D620D">
        <w:rPr>
          <w:rFonts w:ascii="Times New Roman" w:hAnsi="Times New Roman" w:cs="Times New Roman"/>
          <w:sz w:val="24"/>
          <w:szCs w:val="24"/>
        </w:rPr>
        <w:t xml:space="preserve"> nr </w:t>
      </w:r>
      <w:r w:rsidR="002E4794" w:rsidRPr="003D620D">
        <w:rPr>
          <w:rFonts w:ascii="Times New Roman" w:hAnsi="Times New Roman" w:cs="Times New Roman"/>
          <w:sz w:val="24"/>
          <w:szCs w:val="24"/>
        </w:rPr>
        <w:t>380/52, 380/60, 380/61</w:t>
      </w:r>
      <w:r w:rsidR="002E4794" w:rsidRPr="003D62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620D">
        <w:rPr>
          <w:rFonts w:ascii="Times New Roman" w:hAnsi="Times New Roman" w:cs="Times New Roman"/>
          <w:sz w:val="24"/>
          <w:szCs w:val="24"/>
        </w:rPr>
        <w:t>dla której w Sądzie Rejonowym w Lipnie prowadzona jest księga wieczysta WL1L/</w:t>
      </w:r>
      <w:r w:rsidR="000A2502" w:rsidRPr="003D620D">
        <w:rPr>
          <w:rFonts w:ascii="Times New Roman" w:hAnsi="Times New Roman" w:cs="Times New Roman"/>
          <w:sz w:val="24"/>
          <w:szCs w:val="24"/>
        </w:rPr>
        <w:t>00025817/7</w:t>
      </w:r>
      <w:r w:rsidR="00646825" w:rsidRPr="003D620D">
        <w:rPr>
          <w:rFonts w:ascii="Times New Roman" w:hAnsi="Times New Roman" w:cs="Times New Roman"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sz w:val="24"/>
          <w:szCs w:val="24"/>
        </w:rPr>
        <w:t>stanow</w:t>
      </w:r>
      <w:r w:rsidR="00646825" w:rsidRPr="003D620D">
        <w:rPr>
          <w:rFonts w:ascii="Times New Roman" w:hAnsi="Times New Roman" w:cs="Times New Roman"/>
          <w:sz w:val="24"/>
          <w:szCs w:val="24"/>
        </w:rPr>
        <w:t>i własność Powiatu Lipnowskiego</w:t>
      </w:r>
      <w:r w:rsidR="00CA53ED" w:rsidRPr="003D620D">
        <w:rPr>
          <w:rFonts w:ascii="Times New Roman" w:hAnsi="Times New Roman" w:cs="Times New Roman"/>
          <w:sz w:val="24"/>
          <w:szCs w:val="24"/>
        </w:rPr>
        <w:t>.</w:t>
      </w:r>
    </w:p>
    <w:p w14:paraId="0E539C3F" w14:textId="022FFFD5" w:rsidR="002E4794" w:rsidRPr="003D620D" w:rsidRDefault="002E4794" w:rsidP="00CC2F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sz w:val="24"/>
          <w:szCs w:val="24"/>
        </w:rPr>
        <w:t>W dniu 31 maja 2023</w:t>
      </w:r>
      <w:r w:rsidR="00561B0D">
        <w:rPr>
          <w:rFonts w:ascii="Times New Roman" w:hAnsi="Times New Roman" w:cs="Times New Roman"/>
          <w:sz w:val="24"/>
          <w:szCs w:val="24"/>
        </w:rPr>
        <w:t xml:space="preserve"> </w:t>
      </w:r>
      <w:r w:rsidRPr="003D620D">
        <w:rPr>
          <w:rFonts w:ascii="Times New Roman" w:hAnsi="Times New Roman" w:cs="Times New Roman"/>
          <w:sz w:val="24"/>
          <w:szCs w:val="24"/>
        </w:rPr>
        <w:t>r</w:t>
      </w:r>
      <w:r w:rsidR="00561B0D">
        <w:rPr>
          <w:rFonts w:ascii="Times New Roman" w:hAnsi="Times New Roman" w:cs="Times New Roman"/>
          <w:sz w:val="24"/>
          <w:szCs w:val="24"/>
        </w:rPr>
        <w:t>.</w:t>
      </w:r>
      <w:r w:rsidRPr="003D620D">
        <w:rPr>
          <w:rFonts w:ascii="Times New Roman" w:hAnsi="Times New Roman" w:cs="Times New Roman"/>
          <w:sz w:val="24"/>
          <w:szCs w:val="24"/>
        </w:rPr>
        <w:t xml:space="preserve"> do Starostwa Powiatowego w Lipnie wpłynął wniosek </w:t>
      </w:r>
      <w:r w:rsidR="00561B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620D">
        <w:rPr>
          <w:rFonts w:ascii="Times New Roman" w:hAnsi="Times New Roman" w:cs="Times New Roman"/>
          <w:sz w:val="24"/>
          <w:szCs w:val="24"/>
        </w:rPr>
        <w:t>w sprawie udostępnienia nieruchomości w celu wybudowania linii kablowej niskiego napięcia 0,4kV dla zasilania w energię elektryczną budynku mieszkalnego</w:t>
      </w:r>
      <w:r w:rsidR="00561B0D">
        <w:rPr>
          <w:rFonts w:ascii="Times New Roman" w:hAnsi="Times New Roman" w:cs="Times New Roman"/>
          <w:sz w:val="24"/>
          <w:szCs w:val="24"/>
        </w:rPr>
        <w:t xml:space="preserve">- </w:t>
      </w:r>
      <w:r w:rsidRPr="003D620D">
        <w:rPr>
          <w:rFonts w:ascii="Times New Roman" w:hAnsi="Times New Roman" w:cs="Times New Roman"/>
          <w:sz w:val="24"/>
          <w:szCs w:val="24"/>
        </w:rPr>
        <w:t>usytuowanego na działce 380/61 położonej w Lipnie przy ulicy Sierakowskiego.</w:t>
      </w:r>
    </w:p>
    <w:p w14:paraId="5D6FCEA5" w14:textId="16FECB15" w:rsidR="00CC2F57" w:rsidRPr="003D620D" w:rsidRDefault="00CC2F57" w:rsidP="00CC2F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sz w:val="24"/>
          <w:szCs w:val="24"/>
        </w:rPr>
        <w:t xml:space="preserve">Ustanowienie służebności przesyłu zapewni nieprzerwane dostawy </w:t>
      </w:r>
      <w:r w:rsidR="002E4794" w:rsidRPr="003D620D">
        <w:rPr>
          <w:rFonts w:ascii="Times New Roman" w:hAnsi="Times New Roman" w:cs="Times New Roman"/>
          <w:sz w:val="24"/>
          <w:szCs w:val="24"/>
        </w:rPr>
        <w:t>energii elektrycznej</w:t>
      </w:r>
      <w:r w:rsidRPr="003D620D">
        <w:rPr>
          <w:rFonts w:ascii="Times New Roman" w:hAnsi="Times New Roman" w:cs="Times New Roman"/>
          <w:sz w:val="24"/>
          <w:szCs w:val="24"/>
        </w:rPr>
        <w:t xml:space="preserve"> </w:t>
      </w:r>
      <w:r w:rsidR="006614FF" w:rsidRPr="003D620D">
        <w:rPr>
          <w:rFonts w:ascii="Times New Roman" w:hAnsi="Times New Roman" w:cs="Times New Roman"/>
          <w:sz w:val="24"/>
          <w:szCs w:val="24"/>
        </w:rPr>
        <w:t xml:space="preserve">odbiorcom, </w:t>
      </w:r>
      <w:r w:rsidRPr="003D620D">
        <w:rPr>
          <w:rFonts w:ascii="Times New Roman" w:hAnsi="Times New Roman" w:cs="Times New Roman"/>
          <w:sz w:val="24"/>
          <w:szCs w:val="24"/>
        </w:rPr>
        <w:t xml:space="preserve">jak również zagwarantuje prawidłowe działanie, konserwację, naprawę </w:t>
      </w:r>
      <w:r w:rsidR="009C74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D620D">
        <w:rPr>
          <w:rFonts w:ascii="Times New Roman" w:hAnsi="Times New Roman" w:cs="Times New Roman"/>
          <w:sz w:val="24"/>
          <w:szCs w:val="24"/>
        </w:rPr>
        <w:t xml:space="preserve">i eksploatowanie </w:t>
      </w:r>
      <w:r w:rsidR="002E4794" w:rsidRPr="003D620D">
        <w:rPr>
          <w:rFonts w:ascii="Times New Roman" w:hAnsi="Times New Roman" w:cs="Times New Roman"/>
          <w:sz w:val="24"/>
          <w:szCs w:val="24"/>
        </w:rPr>
        <w:t>urządzeń elektroenergetycznych</w:t>
      </w:r>
      <w:r w:rsidRPr="003D620D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2E4794" w:rsidRPr="003D620D">
        <w:rPr>
          <w:rFonts w:ascii="Times New Roman" w:hAnsi="Times New Roman" w:cs="Times New Roman"/>
          <w:sz w:val="24"/>
          <w:szCs w:val="24"/>
        </w:rPr>
        <w:t>ych</w:t>
      </w:r>
      <w:r w:rsidRPr="003D620D">
        <w:rPr>
          <w:rFonts w:ascii="Times New Roman" w:hAnsi="Times New Roman" w:cs="Times New Roman"/>
          <w:sz w:val="24"/>
          <w:szCs w:val="24"/>
        </w:rPr>
        <w:t xml:space="preserve"> się na nieruchomości.</w:t>
      </w:r>
      <w:r w:rsidR="00B457D8" w:rsidRPr="003D620D">
        <w:rPr>
          <w:rFonts w:ascii="Times New Roman" w:hAnsi="Times New Roman" w:cs="Times New Roman"/>
          <w:sz w:val="24"/>
          <w:szCs w:val="24"/>
        </w:rPr>
        <w:t xml:space="preserve"> Ponadto wyrażenie przedmiotowej zgody przez Radę Powiatu umożliwi organowi wykonawczemu zawarcie umowy i uregulowanie zagadnień związanych z korzystaniem z nieruchomości</w:t>
      </w:r>
      <w:r w:rsidR="002B414C" w:rsidRPr="003D620D">
        <w:rPr>
          <w:rFonts w:ascii="Times New Roman" w:hAnsi="Times New Roman" w:cs="Times New Roman"/>
          <w:sz w:val="24"/>
          <w:szCs w:val="24"/>
        </w:rPr>
        <w:t>.</w:t>
      </w:r>
    </w:p>
    <w:p w14:paraId="50A4FFFF" w14:textId="77777777" w:rsidR="00643AAD" w:rsidRPr="003D620D" w:rsidRDefault="0062305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sz w:val="24"/>
          <w:szCs w:val="24"/>
        </w:rPr>
        <w:t xml:space="preserve">Mając na uwadze powyższe okoliczności uzasadnione jest wyrażenie zgody na ustanowienie służebności przesyłu. </w:t>
      </w:r>
      <w:r w:rsidR="00891967" w:rsidRPr="003D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A889" w14:textId="77777777" w:rsidR="00AE5B9C" w:rsidRPr="003D620D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73DF" w14:textId="77777777" w:rsidR="00FE5DAF" w:rsidRPr="003D620D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525A0" w14:textId="77777777" w:rsidR="00FE5DAF" w:rsidRPr="003D620D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5DAF" w:rsidRPr="003D620D" w:rsidSect="003943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F"/>
    <w:rsid w:val="000156AA"/>
    <w:rsid w:val="000207FD"/>
    <w:rsid w:val="000760E0"/>
    <w:rsid w:val="00076D6F"/>
    <w:rsid w:val="000877EE"/>
    <w:rsid w:val="000A2502"/>
    <w:rsid w:val="000B5AD1"/>
    <w:rsid w:val="00173103"/>
    <w:rsid w:val="001E5D5D"/>
    <w:rsid w:val="002360E8"/>
    <w:rsid w:val="00251C2C"/>
    <w:rsid w:val="00265207"/>
    <w:rsid w:val="00291450"/>
    <w:rsid w:val="002B414C"/>
    <w:rsid w:val="002E4794"/>
    <w:rsid w:val="00394334"/>
    <w:rsid w:val="003C0494"/>
    <w:rsid w:val="003D620D"/>
    <w:rsid w:val="00422A3D"/>
    <w:rsid w:val="00451543"/>
    <w:rsid w:val="004B5210"/>
    <w:rsid w:val="00507B96"/>
    <w:rsid w:val="00561B0D"/>
    <w:rsid w:val="005A37C2"/>
    <w:rsid w:val="0062305D"/>
    <w:rsid w:val="00634E8C"/>
    <w:rsid w:val="00643AAD"/>
    <w:rsid w:val="00646825"/>
    <w:rsid w:val="006614FF"/>
    <w:rsid w:val="007105F4"/>
    <w:rsid w:val="00740A02"/>
    <w:rsid w:val="00743483"/>
    <w:rsid w:val="007D2CD3"/>
    <w:rsid w:val="007D7F57"/>
    <w:rsid w:val="00841CD9"/>
    <w:rsid w:val="00891967"/>
    <w:rsid w:val="00940053"/>
    <w:rsid w:val="00956AD5"/>
    <w:rsid w:val="009C7432"/>
    <w:rsid w:val="00A7076B"/>
    <w:rsid w:val="00A74AC4"/>
    <w:rsid w:val="00AA74AF"/>
    <w:rsid w:val="00AC4456"/>
    <w:rsid w:val="00AE5B9C"/>
    <w:rsid w:val="00B457D8"/>
    <w:rsid w:val="00BD2E6A"/>
    <w:rsid w:val="00C12A30"/>
    <w:rsid w:val="00CA53ED"/>
    <w:rsid w:val="00CC2F57"/>
    <w:rsid w:val="00DC681C"/>
    <w:rsid w:val="00F023A4"/>
    <w:rsid w:val="00F158CD"/>
    <w:rsid w:val="00FC061B"/>
    <w:rsid w:val="00FE590C"/>
    <w:rsid w:val="00FE5DAF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Iza Pączkowska</cp:lastModifiedBy>
  <cp:revision>19</cp:revision>
  <cp:lastPrinted>2023-07-05T07:13:00Z</cp:lastPrinted>
  <dcterms:created xsi:type="dcterms:W3CDTF">2023-07-05T06:40:00Z</dcterms:created>
  <dcterms:modified xsi:type="dcterms:W3CDTF">2023-07-13T10:22:00Z</dcterms:modified>
</cp:coreProperties>
</file>