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9C13" w14:textId="6BB53AD5" w:rsidR="00CD3D94" w:rsidRPr="00B9407C" w:rsidRDefault="0087230D" w:rsidP="00AD64B6">
      <w:pPr>
        <w:jc w:val="center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B9407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UCHWAŁA NR</w:t>
      </w:r>
      <w:r w:rsidR="00BD541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XL</w:t>
      </w:r>
      <w:r w:rsidR="00424837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V</w:t>
      </w:r>
      <w:r w:rsidR="00BD541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I/414/2023</w:t>
      </w:r>
    </w:p>
    <w:p w14:paraId="1C054844" w14:textId="77777777" w:rsidR="0087230D" w:rsidRPr="00B9407C" w:rsidRDefault="0087230D" w:rsidP="00AD64B6">
      <w:pPr>
        <w:jc w:val="center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B9407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RADY POWIATU W LIPNIE</w:t>
      </w:r>
    </w:p>
    <w:p w14:paraId="11B2177F" w14:textId="7E54A2B1" w:rsidR="0087230D" w:rsidRPr="00B9407C" w:rsidRDefault="0087230D" w:rsidP="00AD64B6">
      <w:pPr>
        <w:jc w:val="center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B9407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z dni</w:t>
      </w:r>
      <w:r w:rsidR="00DB094C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a 3 marca 2023 r.</w:t>
      </w:r>
    </w:p>
    <w:p w14:paraId="783C1EDA" w14:textId="77777777" w:rsidR="00CD3D94" w:rsidRPr="002F1C1E" w:rsidRDefault="00CD3D94" w:rsidP="00AD64B6">
      <w:pPr>
        <w:spacing w:line="360" w:lineRule="auto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14:paraId="3578887B" w14:textId="367BE38A" w:rsidR="00CD3D94" w:rsidRPr="002F1C1E" w:rsidRDefault="0087230D" w:rsidP="00AD64B6">
      <w:pPr>
        <w:spacing w:line="360" w:lineRule="auto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2F1C1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w sprawie uchylenia </w:t>
      </w:r>
      <w:r w:rsidR="00BB0952" w:rsidRPr="002F1C1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Uchwały Nr </w:t>
      </w:r>
      <w:r w:rsidR="00997347" w:rsidRPr="002F1C1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XXXVIII/288/2014</w:t>
      </w:r>
      <w:r w:rsidR="00553522" w:rsidRPr="002F1C1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Rady Powiatu w Lipnie</w:t>
      </w:r>
      <w:r w:rsidR="00997347" w:rsidRPr="002F1C1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z dnia 3 lipca 2014 r. w </w:t>
      </w:r>
      <w:r w:rsidR="00465568" w:rsidRPr="002F1C1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sprawie </w:t>
      </w:r>
      <w:r w:rsidR="00553522" w:rsidRPr="002F1C1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uchwalenia</w:t>
      </w:r>
      <w:r w:rsidR="00465568" w:rsidRPr="002F1C1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„Regulaminu kor</w:t>
      </w:r>
      <w:r w:rsidR="00AD64B6" w:rsidRPr="002F1C1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zystania z </w:t>
      </w:r>
      <w:proofErr w:type="spellStart"/>
      <w:r w:rsidR="00AD64B6" w:rsidRPr="002F1C1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sal</w:t>
      </w:r>
      <w:proofErr w:type="spellEnd"/>
      <w:r w:rsidR="00AD64B6" w:rsidRPr="002F1C1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gimnastycznych w </w:t>
      </w:r>
      <w:r w:rsidR="00465568" w:rsidRPr="002F1C1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zespołach s</w:t>
      </w:r>
      <w:r w:rsidR="00553522" w:rsidRPr="002F1C1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z</w:t>
      </w:r>
      <w:r w:rsidR="00465568" w:rsidRPr="002F1C1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kół dla których organem prowadzącym </w:t>
      </w:r>
      <w:r w:rsidR="00553522" w:rsidRPr="002F1C1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jest Powiat Lipnowski”.</w:t>
      </w:r>
    </w:p>
    <w:p w14:paraId="6C18B71D" w14:textId="2665755B" w:rsidR="00997347" w:rsidRDefault="0087230D" w:rsidP="007841A2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4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podstawie </w:t>
      </w:r>
      <w:r w:rsidR="00CD3D94" w:rsidRPr="00994AA0">
        <w:rPr>
          <w:rFonts w:ascii="Times New Roman" w:hAnsi="Times New Roman" w:cs="Times New Roman"/>
          <w:sz w:val="24"/>
          <w:szCs w:val="24"/>
          <w:shd w:val="clear" w:color="auto" w:fill="FFFFFF"/>
        </w:rPr>
        <w:t>art. 40 ust. 2 pkt 4 ustawy z dnia 5 czerwca 1998 r.</w:t>
      </w:r>
      <w:r w:rsidRPr="00994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samorządzie powiatowym (Dz. U. 2022 </w:t>
      </w:r>
      <w:r w:rsidR="00CD3D94" w:rsidRPr="00994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r. poz. </w:t>
      </w:r>
      <w:r w:rsidRPr="00994AA0">
        <w:rPr>
          <w:rFonts w:ascii="Times New Roman" w:hAnsi="Times New Roman" w:cs="Times New Roman"/>
          <w:sz w:val="24"/>
          <w:szCs w:val="24"/>
          <w:shd w:val="clear" w:color="auto" w:fill="FFFFFF"/>
        </w:rPr>
        <w:t>1526</w:t>
      </w:r>
      <w:r w:rsidR="00CD3D94" w:rsidRPr="00994AA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53522" w:rsidRPr="00994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uchwala się, co następuje:</w:t>
      </w:r>
    </w:p>
    <w:p w14:paraId="1D53E254" w14:textId="77777777" w:rsidR="007841A2" w:rsidRPr="00994AA0" w:rsidRDefault="007841A2" w:rsidP="007841A2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35CAF9" w14:textId="3033352B" w:rsidR="00997347" w:rsidRPr="00994AA0" w:rsidRDefault="00553522" w:rsidP="00AD64B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AA0">
        <w:rPr>
          <w:rFonts w:ascii="Times New Roman" w:hAnsi="Times New Roman" w:cs="Times New Roman"/>
          <w:b/>
          <w:sz w:val="24"/>
          <w:szCs w:val="24"/>
        </w:rPr>
        <w:t>§1.</w:t>
      </w:r>
      <w:r w:rsidRPr="00994AA0">
        <w:rPr>
          <w:rFonts w:ascii="Times New Roman" w:hAnsi="Times New Roman" w:cs="Times New Roman"/>
          <w:sz w:val="24"/>
          <w:szCs w:val="24"/>
        </w:rPr>
        <w:t xml:space="preserve"> </w:t>
      </w:r>
      <w:r w:rsidR="00997347" w:rsidRPr="00994AA0">
        <w:rPr>
          <w:rFonts w:ascii="Times New Roman" w:hAnsi="Times New Roman" w:cs="Times New Roman"/>
          <w:sz w:val="24"/>
          <w:szCs w:val="24"/>
        </w:rPr>
        <w:t xml:space="preserve">Uchyla się </w:t>
      </w:r>
      <w:r w:rsidR="00B9407C" w:rsidRPr="00994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Uchwałę Nr XXXVIII/288/2014 Rady Powiatu w Lipnie z dnia 3 lipca 2014 r. w sprawie uchwalenia „Regulaminu korzystania z </w:t>
      </w:r>
      <w:proofErr w:type="spellStart"/>
      <w:r w:rsidR="00B9407C" w:rsidRPr="00994AA0">
        <w:rPr>
          <w:rFonts w:ascii="Times New Roman" w:hAnsi="Times New Roman" w:cs="Times New Roman"/>
          <w:sz w:val="24"/>
          <w:szCs w:val="24"/>
          <w:shd w:val="clear" w:color="auto" w:fill="FFFFFF"/>
        </w:rPr>
        <w:t>sal</w:t>
      </w:r>
      <w:proofErr w:type="spellEnd"/>
      <w:r w:rsidR="00B9407C" w:rsidRPr="00994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gimnastycznych w zespołach szkół dla których organem prowadzącym jest Powiat Lipnowski”.</w:t>
      </w:r>
    </w:p>
    <w:p w14:paraId="29B87A9D" w14:textId="77777777" w:rsidR="00A80765" w:rsidRPr="00994AA0" w:rsidRDefault="00A80765" w:rsidP="00AD64B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AA0">
        <w:rPr>
          <w:rFonts w:ascii="Times New Roman" w:hAnsi="Times New Roman" w:cs="Times New Roman"/>
          <w:b/>
          <w:sz w:val="24"/>
          <w:szCs w:val="24"/>
        </w:rPr>
        <w:t>§</w:t>
      </w:r>
      <w:r w:rsidR="00997347" w:rsidRPr="00994AA0">
        <w:rPr>
          <w:rFonts w:ascii="Times New Roman" w:hAnsi="Times New Roman" w:cs="Times New Roman"/>
          <w:b/>
          <w:sz w:val="24"/>
          <w:szCs w:val="24"/>
        </w:rPr>
        <w:t>2</w:t>
      </w:r>
      <w:r w:rsidR="00B9407C" w:rsidRPr="00994AA0">
        <w:rPr>
          <w:rFonts w:ascii="Times New Roman" w:hAnsi="Times New Roman" w:cs="Times New Roman"/>
          <w:b/>
          <w:sz w:val="24"/>
          <w:szCs w:val="24"/>
        </w:rPr>
        <w:t>.</w:t>
      </w:r>
      <w:r w:rsidR="00997347" w:rsidRPr="00994AA0">
        <w:rPr>
          <w:rFonts w:ascii="Times New Roman" w:hAnsi="Times New Roman" w:cs="Times New Roman"/>
          <w:sz w:val="24"/>
          <w:szCs w:val="24"/>
        </w:rPr>
        <w:t>Wykonanie Uchwały powierza</w:t>
      </w:r>
      <w:r w:rsidR="001B2969" w:rsidRPr="00994AA0">
        <w:rPr>
          <w:rFonts w:ascii="Times New Roman" w:hAnsi="Times New Roman" w:cs="Times New Roman"/>
          <w:sz w:val="24"/>
          <w:szCs w:val="24"/>
        </w:rPr>
        <w:t xml:space="preserve"> się Zarządowi Powiatu w Lipnie.</w:t>
      </w:r>
    </w:p>
    <w:p w14:paraId="2544AFCE" w14:textId="3A6C69D1" w:rsidR="00997347" w:rsidRDefault="00A80765" w:rsidP="00AD64B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AA0">
        <w:rPr>
          <w:rFonts w:ascii="Times New Roman" w:hAnsi="Times New Roman" w:cs="Times New Roman"/>
          <w:b/>
          <w:sz w:val="24"/>
          <w:szCs w:val="24"/>
        </w:rPr>
        <w:t>§3.</w:t>
      </w:r>
      <w:r w:rsidRPr="00994AA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994AA0">
        <w:rPr>
          <w:rFonts w:ascii="Times New Roman" w:hAnsi="Times New Roman" w:cs="Times New Roman"/>
          <w:sz w:val="24"/>
          <w:szCs w:val="24"/>
        </w:rPr>
        <w:t>Uchwała w</w:t>
      </w:r>
      <w:r w:rsidR="00AD64B6" w:rsidRPr="00994AA0">
        <w:rPr>
          <w:rFonts w:ascii="Times New Roman" w:hAnsi="Times New Roman" w:cs="Times New Roman"/>
          <w:sz w:val="24"/>
          <w:szCs w:val="24"/>
        </w:rPr>
        <w:t xml:space="preserve">chodzi w życie </w:t>
      </w:r>
      <w:r w:rsidR="00EA4F8C">
        <w:rPr>
          <w:rFonts w:ascii="Times New Roman" w:hAnsi="Times New Roman" w:cs="Times New Roman"/>
          <w:sz w:val="24"/>
          <w:szCs w:val="24"/>
        </w:rPr>
        <w:t>po upływie 14 dni od dnia</w:t>
      </w:r>
      <w:r w:rsidR="00737B51" w:rsidRPr="00994AA0">
        <w:rPr>
          <w:rFonts w:ascii="Times New Roman" w:hAnsi="Times New Roman" w:cs="Times New Roman"/>
          <w:sz w:val="24"/>
          <w:szCs w:val="24"/>
        </w:rPr>
        <w:t xml:space="preserve"> publikacji </w:t>
      </w:r>
      <w:r w:rsidR="00994AA0">
        <w:rPr>
          <w:rFonts w:ascii="Times New Roman" w:hAnsi="Times New Roman" w:cs="Times New Roman"/>
          <w:sz w:val="24"/>
          <w:szCs w:val="24"/>
        </w:rPr>
        <w:t xml:space="preserve">w Dzienniku Urzędowym Województwa Kujawsko-Pomorskiego. </w:t>
      </w:r>
    </w:p>
    <w:p w14:paraId="57193259" w14:textId="77777777" w:rsidR="008F4E05" w:rsidRDefault="008F4E05" w:rsidP="00AD64B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D693A" w14:textId="77777777" w:rsidR="008F4E05" w:rsidRDefault="008F4E05" w:rsidP="00AD64B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AE1AA" w14:textId="77777777" w:rsidR="008F4E05" w:rsidRDefault="008F4E05" w:rsidP="00AD64B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FF984" w14:textId="77777777" w:rsidR="008F4E05" w:rsidRDefault="008F4E05" w:rsidP="00AD64B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43716" w14:textId="77777777" w:rsidR="008F4E05" w:rsidRDefault="008F4E05" w:rsidP="00AD64B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223D4" w14:textId="77777777" w:rsidR="008F4E05" w:rsidRDefault="008F4E05" w:rsidP="00AD64B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557E0" w14:textId="77777777" w:rsidR="008F4E05" w:rsidRDefault="008F4E05" w:rsidP="00AD64B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920BE" w14:textId="77777777" w:rsidR="008F4E05" w:rsidRDefault="008F4E05" w:rsidP="00AD64B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9CFDE" w14:textId="77777777" w:rsidR="008F4E05" w:rsidRDefault="008F4E05" w:rsidP="00AD64B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87659" w14:textId="77777777" w:rsidR="008F4E05" w:rsidRDefault="008F4E05" w:rsidP="00AD64B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13A87" w14:textId="77777777" w:rsidR="008F4E05" w:rsidRDefault="008F4E05" w:rsidP="00AD64B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F332B" w14:textId="77777777" w:rsidR="008F4E05" w:rsidRDefault="008F4E05" w:rsidP="00AD64B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AE890" w14:textId="77777777" w:rsidR="008F4E05" w:rsidRDefault="008F4E05" w:rsidP="00AD64B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8C463" w14:textId="77777777" w:rsidR="008F4E05" w:rsidRDefault="008F4E05" w:rsidP="00AD64B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2EF44" w14:textId="361E61D2" w:rsidR="008F4E05" w:rsidRDefault="008F4E05" w:rsidP="00AD64B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B7CB2" w14:textId="77777777" w:rsidR="007841A2" w:rsidRDefault="007841A2" w:rsidP="00AD64B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1F3B8" w14:textId="77777777" w:rsidR="008F4E05" w:rsidRDefault="008F4E05" w:rsidP="00AD64B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FC8E3" w14:textId="77777777" w:rsidR="008F4E05" w:rsidRDefault="008F4E05" w:rsidP="008F4E0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E05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5D7DCE7F" w14:textId="633CBBE1" w:rsidR="005E3B1A" w:rsidRDefault="005E3B1A" w:rsidP="005E3B1A">
      <w:pPr>
        <w:pStyle w:val="Standard"/>
        <w:spacing w:line="360" w:lineRule="auto"/>
        <w:jc w:val="both"/>
        <w:rPr>
          <w:rFonts w:hint="eastAsia"/>
        </w:rPr>
      </w:pPr>
      <w:r>
        <w:t xml:space="preserve">Pismem z 26.10.2022 r. skierowanym do Rady Powiatu w Lipnie, Wojewoda Kujawsko-Pomorski, działając w ramach nadzoru nad wykonywaniem zadań powiatu sprawowanego na podstawie kryterium zgodności z prawem (art.76 ust.1 ustawy o samorządzie powiatowym), wezwał do rozważenia dostosowania do aktualnie obowiązujących przepisów załącznika do obowiązującej Uchwały Rady Powiatu w Lipnie Nr XXXVIII/288/2014  z 3 lipca2014 r. w sprawie Regulaminu korzystania z </w:t>
      </w:r>
      <w:proofErr w:type="spellStart"/>
      <w:r>
        <w:t>sal</w:t>
      </w:r>
      <w:proofErr w:type="spellEnd"/>
      <w:r>
        <w:t xml:space="preserve"> gimnastycznych w zespołach szkół, dla których organem prowadzącym jest Powiat Lipnowski, która opublikowana jest w Dzienniku Urzędowym Województwa Kujawsko-pomorskiego z 2014 r. poz.2342.</w:t>
      </w:r>
    </w:p>
    <w:p w14:paraId="3E67D8A5" w14:textId="0D501214" w:rsidR="005E3B1A" w:rsidRDefault="005E3B1A" w:rsidP="005E3B1A">
      <w:pPr>
        <w:pStyle w:val="Standard"/>
        <w:spacing w:line="360" w:lineRule="auto"/>
        <w:jc w:val="both"/>
        <w:rPr>
          <w:rFonts w:hint="eastAsia"/>
        </w:rPr>
      </w:pPr>
      <w:r>
        <w:t>Rada Powiatu, po zapoznaniu się z opinią prawną sporządzoną w sprawie</w:t>
      </w:r>
      <w:r w:rsidR="00CA423E">
        <w:t>,</w:t>
      </w:r>
      <w:r>
        <w:t xml:space="preserve">  a także mając                           w szczególności na uwadze to, że stwierdzane liczne powtórzenia regulacji ustawowych, bądź ich modyfikacje i uzupełnienia przez przepisy powiatowe uznawane będą za niezgodne z zasadami legislacji,  jako prowadzące do dezinformacji w zakresie stosowania norm powszechnie obowiązujących, uznała za zasadne uchylić  Uchwałę wskazaną w piśmie Wojewody w całości.</w:t>
      </w:r>
    </w:p>
    <w:p w14:paraId="30EF0B1B" w14:textId="7A5ABF03" w:rsidR="005E3B1A" w:rsidRDefault="005E3B1A" w:rsidP="005E3B1A">
      <w:pPr>
        <w:pStyle w:val="Standard"/>
        <w:spacing w:line="360" w:lineRule="auto"/>
        <w:jc w:val="both"/>
        <w:rPr>
          <w:rFonts w:hint="eastAsia"/>
        </w:rPr>
      </w:pPr>
      <w:r>
        <w:t xml:space="preserve">Należy podkreślić, że korzystanie z </w:t>
      </w:r>
      <w:proofErr w:type="spellStart"/>
      <w:r>
        <w:t>sal</w:t>
      </w:r>
      <w:proofErr w:type="spellEnd"/>
      <w:r>
        <w:t xml:space="preserve"> gimnastycznych w zespołach szkół, dla których organem prowadzącym jest Powiat Lipnowski może odbywać się nadal, z uwzględnienie</w:t>
      </w:r>
      <w:r w:rsidR="00CA423E">
        <w:t>m</w:t>
      </w:r>
      <w:r>
        <w:t xml:space="preserve"> ogólnie obowiązujących zasad oraz właściwych przepisów powiatowych.</w:t>
      </w:r>
    </w:p>
    <w:p w14:paraId="5D89EA7E" w14:textId="355E066B" w:rsidR="005E3B1A" w:rsidRDefault="005E3B1A" w:rsidP="005E3B1A">
      <w:pPr>
        <w:pStyle w:val="Standard"/>
        <w:spacing w:line="360" w:lineRule="auto"/>
        <w:jc w:val="both"/>
        <w:rPr>
          <w:rFonts w:hint="eastAsia"/>
        </w:rPr>
      </w:pPr>
      <w:r>
        <w:t xml:space="preserve">Przedmiotowa Uchwała Nr XXXVIII/288/2014 z </w:t>
      </w:r>
      <w:r w:rsidR="00CA423E">
        <w:t xml:space="preserve">dnia </w:t>
      </w:r>
      <w:r>
        <w:t>3 lipca</w:t>
      </w:r>
      <w:r w:rsidR="00CA423E">
        <w:t xml:space="preserve"> </w:t>
      </w:r>
      <w:r>
        <w:t>2014 r. opublikowana została w dzienniku urzędowym województwa i posiada status aktu prawa miejscowego, zatem jedynym sposobem jej eliminacji jest podjęcie niniejszej uchwały, której przedmiotem jest uchylenie wcześniejszej uchwały i wystąpienie o jej opublikowanie w dzienniku urzędowym.</w:t>
      </w:r>
    </w:p>
    <w:p w14:paraId="53DF7EFE" w14:textId="77777777" w:rsidR="00997347" w:rsidRPr="0087230D" w:rsidRDefault="00997347" w:rsidP="00AD64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7347" w:rsidRPr="00872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94"/>
    <w:rsid w:val="00044375"/>
    <w:rsid w:val="00125ECA"/>
    <w:rsid w:val="001B2969"/>
    <w:rsid w:val="001C781A"/>
    <w:rsid w:val="00217E34"/>
    <w:rsid w:val="002F1C1E"/>
    <w:rsid w:val="002F7A21"/>
    <w:rsid w:val="003E5F97"/>
    <w:rsid w:val="00424837"/>
    <w:rsid w:val="00465568"/>
    <w:rsid w:val="0050147E"/>
    <w:rsid w:val="00553522"/>
    <w:rsid w:val="005E3B1A"/>
    <w:rsid w:val="005F670D"/>
    <w:rsid w:val="00616179"/>
    <w:rsid w:val="00650086"/>
    <w:rsid w:val="006B2110"/>
    <w:rsid w:val="006D765D"/>
    <w:rsid w:val="00737B51"/>
    <w:rsid w:val="007841A2"/>
    <w:rsid w:val="007A6EDF"/>
    <w:rsid w:val="00834001"/>
    <w:rsid w:val="0087230D"/>
    <w:rsid w:val="008B2814"/>
    <w:rsid w:val="008F4E05"/>
    <w:rsid w:val="00994AA0"/>
    <w:rsid w:val="00997347"/>
    <w:rsid w:val="009A5A03"/>
    <w:rsid w:val="00A51B9B"/>
    <w:rsid w:val="00A80765"/>
    <w:rsid w:val="00AD64B6"/>
    <w:rsid w:val="00B64BAC"/>
    <w:rsid w:val="00B9407C"/>
    <w:rsid w:val="00BB038D"/>
    <w:rsid w:val="00BB0952"/>
    <w:rsid w:val="00BD541F"/>
    <w:rsid w:val="00C90227"/>
    <w:rsid w:val="00CA423E"/>
    <w:rsid w:val="00CD3D94"/>
    <w:rsid w:val="00D02C59"/>
    <w:rsid w:val="00D566E4"/>
    <w:rsid w:val="00DB094C"/>
    <w:rsid w:val="00DB2015"/>
    <w:rsid w:val="00E4574F"/>
    <w:rsid w:val="00EA4F8C"/>
    <w:rsid w:val="00F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300B"/>
  <w15:chartTrackingRefBased/>
  <w15:docId w15:val="{02E6F7D2-CA86-453C-9E61-5E8B6E8F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0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B296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807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C1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E3B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14</cp:revision>
  <cp:lastPrinted>2023-03-01T10:36:00Z</cp:lastPrinted>
  <dcterms:created xsi:type="dcterms:W3CDTF">2023-02-20T09:07:00Z</dcterms:created>
  <dcterms:modified xsi:type="dcterms:W3CDTF">2023-03-06T09:38:00Z</dcterms:modified>
</cp:coreProperties>
</file>