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100358A7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151C06" w:rsidRPr="00151C06">
        <w:rPr>
          <w:rFonts w:ascii="Times New Roman" w:hAnsi="Times New Roman" w:cs="Times New Roman"/>
        </w:rPr>
        <w:t xml:space="preserve">podziału środków finansowych z Państwowego Funduszu Rehabilitacji Osób Niepełnosprawnych na realizację zadań z zakresu rehabilitacji zawodowej i społecznej  w 2023 roku    </w:t>
      </w:r>
    </w:p>
    <w:p w14:paraId="25EBA7F6" w14:textId="77777777" w:rsidR="00C254A0" w:rsidRPr="000E6D00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548C4D74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0D5616">
        <w:rPr>
          <w:rFonts w:ascii="Times New Roman" w:hAnsi="Times New Roman" w:cs="Times New Roman"/>
        </w:rPr>
        <w:t>3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56294A06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0909B2E2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7D5D6FE8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3622CB52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1A08532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5C4D4EB7" w:rsidR="00C254A0" w:rsidRDefault="000D5616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25843761" w:rsidR="00C254A0" w:rsidRDefault="000D5616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54202E64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4C8AA15E" w:rsidR="00C254A0" w:rsidRDefault="000E6D0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/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D5616"/>
    <w:rsid w:val="000E6D00"/>
    <w:rsid w:val="00151C06"/>
    <w:rsid w:val="002902EE"/>
    <w:rsid w:val="003B3369"/>
    <w:rsid w:val="006D184E"/>
    <w:rsid w:val="007538B4"/>
    <w:rsid w:val="007A221D"/>
    <w:rsid w:val="00C254A0"/>
    <w:rsid w:val="00DC3D16"/>
    <w:rsid w:val="00E5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dcterms:created xsi:type="dcterms:W3CDTF">2023-05-31T10:24:00Z</dcterms:created>
  <dcterms:modified xsi:type="dcterms:W3CDTF">2023-05-31T11:00:00Z</dcterms:modified>
</cp:coreProperties>
</file>