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958F" w14:textId="7ECF41CC" w:rsidR="00597D69" w:rsidRPr="00C85061" w:rsidRDefault="00C85061" w:rsidP="00C85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06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B7A5A">
        <w:rPr>
          <w:rFonts w:ascii="Times New Roman" w:hAnsi="Times New Roman" w:cs="Times New Roman"/>
          <w:b/>
          <w:bCs/>
          <w:sz w:val="24"/>
          <w:szCs w:val="24"/>
        </w:rPr>
        <w:t>583</w:t>
      </w:r>
      <w:r w:rsidRPr="00C8506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2241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CCE7D0" w14:textId="772B3076" w:rsidR="00C85061" w:rsidRDefault="00C85061" w:rsidP="00C85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061">
        <w:rPr>
          <w:rFonts w:ascii="Times New Roman" w:hAnsi="Times New Roman" w:cs="Times New Roman"/>
          <w:b/>
          <w:bCs/>
          <w:sz w:val="24"/>
          <w:szCs w:val="24"/>
        </w:rPr>
        <w:t>ZARZĄDU POWIATU W LIPNIE</w:t>
      </w:r>
    </w:p>
    <w:p w14:paraId="4EEF201E" w14:textId="46B0057A" w:rsidR="00C85061" w:rsidRDefault="00C85061" w:rsidP="00C85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EE658" w14:textId="16C7871B" w:rsidR="00C85061" w:rsidRDefault="00C85061" w:rsidP="00C85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22417">
        <w:rPr>
          <w:rFonts w:ascii="Times New Roman" w:hAnsi="Times New Roman" w:cs="Times New Roman"/>
          <w:b/>
          <w:bCs/>
          <w:sz w:val="24"/>
          <w:szCs w:val="24"/>
        </w:rPr>
        <w:t xml:space="preserve"> 22 lutego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1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241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09C874" w14:textId="3C5BD43F" w:rsidR="00C85061" w:rsidRDefault="00C85061" w:rsidP="00C85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4104" w14:textId="6609A47A" w:rsidR="00C85061" w:rsidRDefault="00C85061" w:rsidP="00C85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podania do publicznej wiadomości informacji o wykonaniu budżetu Powiatu Lipnowskiego za </w:t>
      </w:r>
      <w:r w:rsidR="006364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05F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kwartał 202</w:t>
      </w:r>
      <w:r w:rsidR="00B131A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7CA1D4A3" w14:textId="63367EE9" w:rsidR="00C85061" w:rsidRDefault="00C85061" w:rsidP="00C850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F8BFC" w14:textId="68C1306F" w:rsidR="00C85061" w:rsidRDefault="00C85061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ust. 1 pkt 1 ustawy z dnia 27 sierpnia 2009 r. o finansach publicznych      (tj. Dz. U. z 20</w:t>
      </w:r>
      <w:r w:rsidR="0056177D">
        <w:rPr>
          <w:rFonts w:ascii="Times New Roman" w:hAnsi="Times New Roman" w:cs="Times New Roman"/>
          <w:sz w:val="24"/>
          <w:szCs w:val="24"/>
        </w:rPr>
        <w:t>2</w:t>
      </w:r>
      <w:r w:rsidR="00B421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42137">
        <w:rPr>
          <w:rFonts w:ascii="Times New Roman" w:hAnsi="Times New Roman" w:cs="Times New Roman"/>
          <w:sz w:val="24"/>
          <w:szCs w:val="24"/>
        </w:rPr>
        <w:t>1634</w:t>
      </w:r>
      <w:r w:rsidR="0056177D">
        <w:rPr>
          <w:rFonts w:ascii="Times New Roman" w:hAnsi="Times New Roman" w:cs="Times New Roman"/>
          <w:sz w:val="24"/>
          <w:szCs w:val="24"/>
        </w:rPr>
        <w:t>, 1</w:t>
      </w:r>
      <w:r w:rsidR="00B42137">
        <w:rPr>
          <w:rFonts w:ascii="Times New Roman" w:hAnsi="Times New Roman" w:cs="Times New Roman"/>
          <w:sz w:val="24"/>
          <w:szCs w:val="24"/>
        </w:rPr>
        <w:t>725, 1747, 1768, 1964</w:t>
      </w:r>
      <w:r w:rsidR="00131F0D">
        <w:rPr>
          <w:rFonts w:ascii="Times New Roman" w:hAnsi="Times New Roman" w:cs="Times New Roman"/>
          <w:sz w:val="24"/>
          <w:szCs w:val="24"/>
        </w:rPr>
        <w:t>, 2414</w:t>
      </w:r>
      <w:r>
        <w:rPr>
          <w:rFonts w:ascii="Times New Roman" w:hAnsi="Times New Roman" w:cs="Times New Roman"/>
          <w:sz w:val="24"/>
          <w:szCs w:val="24"/>
        </w:rPr>
        <w:t xml:space="preserve">) uchwala się co następuje: </w:t>
      </w:r>
    </w:p>
    <w:p w14:paraId="2ED7774B" w14:textId="1B0854EF" w:rsidR="00C85061" w:rsidRDefault="00C85061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22C0" w14:textId="3A4FBEDD" w:rsidR="00C85061" w:rsidRDefault="00C85061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1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Podaje się do publicznej wiadomości dane za I</w:t>
      </w:r>
      <w:r w:rsidR="00131F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kwartał 202</w:t>
      </w:r>
      <w:r w:rsidR="00B131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 zakresie gospodarki finansowej Powiatu Lipnowskiego ujęte w załączniku Nr 1 do niniejszej uchwały.</w:t>
      </w:r>
    </w:p>
    <w:p w14:paraId="08EF7807" w14:textId="65DC5279" w:rsidR="00C85061" w:rsidRDefault="00C85061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4D30F" w14:textId="61DCD7C9" w:rsidR="00C85061" w:rsidRDefault="00C85061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1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Biuletynie Informacji Publicznej.</w:t>
      </w:r>
    </w:p>
    <w:p w14:paraId="704F338D" w14:textId="297999E4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1886F" w14:textId="70ABE489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B5049" w14:textId="68F3C560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7F14D" w14:textId="5F2119B9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4A6B3" w14:textId="45DBE85C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DE844" w14:textId="33744030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F2FDB" w14:textId="606BA3CC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7AEA4" w14:textId="367381C6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66B9D" w14:textId="109B21FB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359A6" w14:textId="26430960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B7A12" w14:textId="3D16E858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C4FB6" w14:textId="48EAC77E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40676" w14:textId="39A8C6F7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5D35D" w14:textId="7DEA6442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53123" w14:textId="5C0ADA9D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19D24" w14:textId="4CA63B54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EE9C6" w14:textId="289B05C2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89920" w14:textId="3C573C90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B3547" w14:textId="1DF7E440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C1DAD" w14:textId="680B590D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43472" w14:textId="1D3CC266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A7362" w14:textId="29295683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8A640" w14:textId="453EA3BD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C763C" w14:textId="51F096D7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7950B" w14:textId="0A7D7FCC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C5C73" w14:textId="0893691E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4665D" w14:textId="66CE16AC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8BC73" w14:textId="77777777" w:rsidR="00B42137" w:rsidRDefault="00B42137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1C162" w14:textId="55349907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F85DF" w14:textId="631F9E2A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3AF83" w14:textId="5B7110E6" w:rsidR="003E0E22" w:rsidRDefault="003E0E22" w:rsidP="00C8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23F5E" w14:textId="0DFD205E" w:rsidR="003E0E22" w:rsidRDefault="003E0E22" w:rsidP="003E0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E2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2CF5CF6" w14:textId="282E26A8" w:rsidR="003E0E22" w:rsidRDefault="003E0E22" w:rsidP="003E0E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B3FB" w14:textId="03ED55CE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22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uregulowaniami zawartymi w art. 37 ustawy z dnia 27 sierpnia 2009 roku o finansach publicznych, Zarząd Powiatu zobowiązany jest do podania do publicznej wiadomości kwartalnej informacji o wykonaniu budżetu Powiatu, w tym kwotę deficytu lub nadwyżki oraz informację o udzielonych umorzeniach niepodatkowych należności budżetowych, o których mowa w art. 60 ustawy – w terminie do końca miesiąca następującego po zakończeniu kwartału.</w:t>
      </w:r>
      <w:r w:rsidRPr="003E0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16B12" w14:textId="287563F6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8A6B7" w14:textId="277085DC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C186C" w14:textId="0AD1B65D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DBA12" w14:textId="02E8056E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50BFA" w14:textId="1A494673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05EFB" w14:textId="5CE8754F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94565" w14:textId="7C180A88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8F140" w14:textId="0C2C092F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8F6E4" w14:textId="25D43FC1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E880F" w14:textId="0ED68317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FC273" w14:textId="18839F5B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516EA" w14:textId="68CCD2F7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64445" w14:textId="1535CC2F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6D4A1" w14:textId="71780F1C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89138" w14:textId="6617E87C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EC067" w14:textId="086803B7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34439" w14:textId="103CEFCA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7CAE3" w14:textId="67BF2A46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5A808" w14:textId="58CC0443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C5183" w14:textId="2A5FD9E5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6EEB9" w14:textId="68710273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7EE69" w14:textId="5E021CEA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C36FF" w14:textId="5F767D05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72558" w14:textId="2A509CD4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D2E28" w14:textId="360096C3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495C6" w14:textId="7812AC16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0BC0D" w14:textId="3D1B4CDD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083CA" w14:textId="20ACBD7E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E4DD6" w14:textId="5A2CD405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EB663" w14:textId="09379D07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FDDB3" w14:textId="6B38F2CB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73CA0" w14:textId="306D88BD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3807E" w14:textId="6E055DB4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8AD03" w14:textId="1F423837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34D94" w14:textId="4473F810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05ABA" w14:textId="18A54E0A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F9F84" w14:textId="2487422D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28D2A" w14:textId="20EE75C7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90DF5" w14:textId="7D0978D2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03896" w14:textId="63C79686" w:rsidR="003E0E22" w:rsidRDefault="003E0E22" w:rsidP="003E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6902E" w14:textId="290E25B1" w:rsidR="003E0E22" w:rsidRDefault="003E0E22" w:rsidP="003E0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1EC8D051" w14:textId="7E6B9C84" w:rsidR="003E0E22" w:rsidRDefault="003E0E22" w:rsidP="003E0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Zarządu Powiatu w Lipnie</w:t>
      </w:r>
    </w:p>
    <w:p w14:paraId="0160755C" w14:textId="5D76503E" w:rsidR="003E0E22" w:rsidRDefault="003E0E22" w:rsidP="003E0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B7A5A"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B7A5A">
        <w:rPr>
          <w:rFonts w:ascii="Times New Roman" w:hAnsi="Times New Roman" w:cs="Times New Roman"/>
          <w:sz w:val="24"/>
          <w:szCs w:val="24"/>
        </w:rPr>
        <w:t>3</w:t>
      </w:r>
    </w:p>
    <w:p w14:paraId="2D283CF9" w14:textId="0B288628" w:rsidR="003E0E22" w:rsidRDefault="003E0E22" w:rsidP="003E0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DB27FD">
        <w:rPr>
          <w:rFonts w:ascii="Times New Roman" w:hAnsi="Times New Roman" w:cs="Times New Roman"/>
          <w:sz w:val="24"/>
          <w:szCs w:val="24"/>
        </w:rPr>
        <w:t xml:space="preserve"> </w:t>
      </w:r>
      <w:r w:rsidR="009B7A5A">
        <w:rPr>
          <w:rFonts w:ascii="Times New Roman" w:hAnsi="Times New Roman" w:cs="Times New Roman"/>
          <w:sz w:val="24"/>
          <w:szCs w:val="24"/>
        </w:rPr>
        <w:t xml:space="preserve">22 lutego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B7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CCD91A5" w14:textId="355929EE" w:rsidR="003E0E22" w:rsidRDefault="003E0E22" w:rsidP="003E0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696"/>
      </w:tblGrid>
      <w:tr w:rsidR="003E0E22" w14:paraId="355B2CEC" w14:textId="77777777" w:rsidTr="00386076">
        <w:tc>
          <w:tcPr>
            <w:tcW w:w="2972" w:type="dxa"/>
          </w:tcPr>
          <w:p w14:paraId="2FC6BA9A" w14:textId="529A9AF4" w:rsidR="003E0E22" w:rsidRDefault="003E0E22" w:rsidP="003E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14:paraId="75F17DC2" w14:textId="2DB8B568" w:rsidR="003E0E22" w:rsidRDefault="003E0E22" w:rsidP="003E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(po zmianach)</w:t>
            </w:r>
          </w:p>
        </w:tc>
        <w:tc>
          <w:tcPr>
            <w:tcW w:w="2268" w:type="dxa"/>
          </w:tcPr>
          <w:p w14:paraId="4C72772F" w14:textId="2B055F48" w:rsidR="003E0E22" w:rsidRDefault="003E0E22" w:rsidP="003E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1696" w:type="dxa"/>
          </w:tcPr>
          <w:p w14:paraId="5E531BB7" w14:textId="2F66D3B2" w:rsidR="003E0E22" w:rsidRDefault="003E0E22" w:rsidP="003E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wykonania</w:t>
            </w:r>
          </w:p>
        </w:tc>
      </w:tr>
      <w:tr w:rsidR="003E0E22" w14:paraId="0BE73D74" w14:textId="77777777" w:rsidTr="00C76BD0">
        <w:tc>
          <w:tcPr>
            <w:tcW w:w="9062" w:type="dxa"/>
            <w:gridSpan w:val="4"/>
          </w:tcPr>
          <w:p w14:paraId="006DB5E2" w14:textId="77777777" w:rsidR="003E0E22" w:rsidRDefault="003E0E22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22" w14:paraId="4316F10D" w14:textId="77777777" w:rsidTr="00386076">
        <w:tc>
          <w:tcPr>
            <w:tcW w:w="2972" w:type="dxa"/>
          </w:tcPr>
          <w:p w14:paraId="31DA3E7C" w14:textId="737E6F0D" w:rsidR="003E0E22" w:rsidRDefault="003E0E22" w:rsidP="003E0E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Pr="003E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DOCHODY OGÓŁEM</w:t>
            </w:r>
          </w:p>
          <w:p w14:paraId="412D44E8" w14:textId="0F6D2C33" w:rsidR="003E0E22" w:rsidRPr="003E0E22" w:rsidRDefault="003E0E22" w:rsidP="003E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2">
              <w:rPr>
                <w:rFonts w:ascii="Times New Roman" w:hAnsi="Times New Roman" w:cs="Times New Roman"/>
                <w:sz w:val="24"/>
                <w:szCs w:val="24"/>
              </w:rPr>
              <w:t>(A1+A2)</w:t>
            </w:r>
          </w:p>
        </w:tc>
        <w:tc>
          <w:tcPr>
            <w:tcW w:w="2126" w:type="dxa"/>
          </w:tcPr>
          <w:p w14:paraId="00B940B9" w14:textId="43AAF2DA" w:rsidR="003E0E22" w:rsidRPr="008F4965" w:rsidRDefault="0062783D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103 662 057,10</w:t>
            </w:r>
          </w:p>
        </w:tc>
        <w:tc>
          <w:tcPr>
            <w:tcW w:w="2268" w:type="dxa"/>
          </w:tcPr>
          <w:p w14:paraId="5DF4A6FD" w14:textId="6B382FE3" w:rsidR="003E0E22" w:rsidRPr="008F4965" w:rsidRDefault="00BC5063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101 049 516,71</w:t>
            </w:r>
          </w:p>
        </w:tc>
        <w:tc>
          <w:tcPr>
            <w:tcW w:w="1696" w:type="dxa"/>
          </w:tcPr>
          <w:p w14:paraId="0DB71114" w14:textId="295FC325" w:rsidR="003E0E22" w:rsidRPr="008F4965" w:rsidRDefault="00BC5063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97,48</w:t>
            </w:r>
          </w:p>
        </w:tc>
      </w:tr>
      <w:tr w:rsidR="003E0E22" w14:paraId="6B42FF4A" w14:textId="77777777" w:rsidTr="00386076">
        <w:tc>
          <w:tcPr>
            <w:tcW w:w="2972" w:type="dxa"/>
          </w:tcPr>
          <w:p w14:paraId="622A4FD2" w14:textId="02A44883" w:rsidR="003E0E22" w:rsidRDefault="003E0E22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1. Dochody bieżące</w:t>
            </w:r>
          </w:p>
        </w:tc>
        <w:tc>
          <w:tcPr>
            <w:tcW w:w="2126" w:type="dxa"/>
          </w:tcPr>
          <w:p w14:paraId="0C450BCD" w14:textId="0E9D35F9" w:rsidR="003E0E22" w:rsidRDefault="008A0E9E" w:rsidP="00C7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5063">
              <w:rPr>
                <w:rFonts w:ascii="Times New Roman" w:hAnsi="Times New Roman" w:cs="Times New Roman"/>
                <w:sz w:val="24"/>
                <w:szCs w:val="24"/>
              </w:rPr>
              <w:t>9 003 045,91</w:t>
            </w:r>
          </w:p>
        </w:tc>
        <w:tc>
          <w:tcPr>
            <w:tcW w:w="2268" w:type="dxa"/>
          </w:tcPr>
          <w:p w14:paraId="4FE26926" w14:textId="6DCF09F7" w:rsidR="003E0E22" w:rsidRDefault="00BC506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96 495 718,01</w:t>
            </w:r>
          </w:p>
        </w:tc>
        <w:tc>
          <w:tcPr>
            <w:tcW w:w="1696" w:type="dxa"/>
          </w:tcPr>
          <w:p w14:paraId="3BE8C10E" w14:textId="1E718B6A" w:rsidR="003E0E22" w:rsidRDefault="00BC506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</w:tr>
      <w:tr w:rsidR="003E0E22" w14:paraId="219179EE" w14:textId="77777777" w:rsidTr="00386076">
        <w:tc>
          <w:tcPr>
            <w:tcW w:w="2972" w:type="dxa"/>
          </w:tcPr>
          <w:p w14:paraId="0448A57C" w14:textId="5CFA1FD6" w:rsidR="003E0E22" w:rsidRDefault="003E0E22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2. Dochody majątkowe w tym:</w:t>
            </w:r>
          </w:p>
        </w:tc>
        <w:tc>
          <w:tcPr>
            <w:tcW w:w="2126" w:type="dxa"/>
          </w:tcPr>
          <w:p w14:paraId="7201333A" w14:textId="68838577" w:rsidR="003E0E22" w:rsidRDefault="00BC506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4 659 011,19</w:t>
            </w:r>
          </w:p>
        </w:tc>
        <w:tc>
          <w:tcPr>
            <w:tcW w:w="2268" w:type="dxa"/>
          </w:tcPr>
          <w:p w14:paraId="33172637" w14:textId="2AAB098C" w:rsidR="003E0E22" w:rsidRDefault="00BC506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4 553 798,70</w:t>
            </w:r>
          </w:p>
        </w:tc>
        <w:tc>
          <w:tcPr>
            <w:tcW w:w="1696" w:type="dxa"/>
          </w:tcPr>
          <w:p w14:paraId="1A21E66C" w14:textId="03679A76" w:rsidR="003E0E22" w:rsidRDefault="00BC506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97,74</w:t>
            </w:r>
          </w:p>
        </w:tc>
      </w:tr>
      <w:tr w:rsidR="003E0E22" w14:paraId="5A9D1AFD" w14:textId="77777777" w:rsidTr="00386076">
        <w:tc>
          <w:tcPr>
            <w:tcW w:w="2972" w:type="dxa"/>
          </w:tcPr>
          <w:p w14:paraId="64FF57E1" w14:textId="7C0167DA" w:rsidR="003E0E22" w:rsidRDefault="003E0E22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2.1. Dochody ze sprzedaży majątku</w:t>
            </w:r>
          </w:p>
        </w:tc>
        <w:tc>
          <w:tcPr>
            <w:tcW w:w="2126" w:type="dxa"/>
          </w:tcPr>
          <w:p w14:paraId="32DB4A53" w14:textId="66408EC1" w:rsidR="009E6184" w:rsidRDefault="009E6184" w:rsidP="009E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06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2268" w:type="dxa"/>
          </w:tcPr>
          <w:p w14:paraId="21BF2819" w14:textId="49966A7E" w:rsidR="003E0E22" w:rsidRDefault="00BC506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217 005,76</w:t>
            </w:r>
          </w:p>
        </w:tc>
        <w:tc>
          <w:tcPr>
            <w:tcW w:w="1696" w:type="dxa"/>
          </w:tcPr>
          <w:p w14:paraId="3D7207AC" w14:textId="63757A26" w:rsidR="003E0E22" w:rsidRDefault="009E6184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5063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3E0E22" w14:paraId="0B030B3E" w14:textId="77777777" w:rsidTr="00386076">
        <w:tc>
          <w:tcPr>
            <w:tcW w:w="2972" w:type="dxa"/>
          </w:tcPr>
          <w:p w14:paraId="58213D04" w14:textId="7710AF70" w:rsidR="003E0E22" w:rsidRDefault="003E0E22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WYDATKI 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(B1+B2)</w:t>
            </w:r>
          </w:p>
        </w:tc>
        <w:tc>
          <w:tcPr>
            <w:tcW w:w="2126" w:type="dxa"/>
          </w:tcPr>
          <w:p w14:paraId="0E2EABE1" w14:textId="2AEDBB66" w:rsidR="003E0E22" w:rsidRPr="008F4965" w:rsidRDefault="00B131A7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C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8 059 980,30</w:t>
            </w:r>
          </w:p>
        </w:tc>
        <w:tc>
          <w:tcPr>
            <w:tcW w:w="2268" w:type="dxa"/>
          </w:tcPr>
          <w:p w14:paraId="2F84A005" w14:textId="055A4C8D" w:rsidR="003E0E22" w:rsidRPr="008F4965" w:rsidRDefault="00BC5063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103 775 554,92</w:t>
            </w:r>
          </w:p>
        </w:tc>
        <w:tc>
          <w:tcPr>
            <w:tcW w:w="1696" w:type="dxa"/>
          </w:tcPr>
          <w:p w14:paraId="0DFBAC06" w14:textId="7B70ACC3" w:rsidR="003E0E22" w:rsidRPr="008F4965" w:rsidRDefault="00BC5063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96,05</w:t>
            </w:r>
          </w:p>
        </w:tc>
      </w:tr>
      <w:tr w:rsidR="003E0E22" w14:paraId="63C80D8A" w14:textId="77777777" w:rsidTr="00386076">
        <w:tc>
          <w:tcPr>
            <w:tcW w:w="2972" w:type="dxa"/>
          </w:tcPr>
          <w:p w14:paraId="0ED311AF" w14:textId="577C2FAC" w:rsidR="003E0E22" w:rsidRDefault="003E0E22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1. Wydatki bieżące</w:t>
            </w:r>
          </w:p>
        </w:tc>
        <w:tc>
          <w:tcPr>
            <w:tcW w:w="2126" w:type="dxa"/>
          </w:tcPr>
          <w:p w14:paraId="525A16FA" w14:textId="1B5D8A95" w:rsidR="003E0E22" w:rsidRDefault="009E6184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0A8">
              <w:rPr>
                <w:rFonts w:ascii="Times New Roman" w:hAnsi="Times New Roman" w:cs="Times New Roman"/>
                <w:sz w:val="24"/>
                <w:szCs w:val="24"/>
              </w:rPr>
              <w:t>2 640 398,84</w:t>
            </w:r>
          </w:p>
        </w:tc>
        <w:tc>
          <w:tcPr>
            <w:tcW w:w="2268" w:type="dxa"/>
          </w:tcPr>
          <w:p w14:paraId="65305BB2" w14:textId="329EE53E" w:rsidR="003E0E22" w:rsidRDefault="00E570A8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89 612 689,47</w:t>
            </w:r>
          </w:p>
        </w:tc>
        <w:tc>
          <w:tcPr>
            <w:tcW w:w="1696" w:type="dxa"/>
          </w:tcPr>
          <w:p w14:paraId="0B3AA491" w14:textId="5EA0AA40" w:rsidR="003E0E22" w:rsidRDefault="00E570A8" w:rsidP="003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96,73</w:t>
            </w:r>
          </w:p>
        </w:tc>
      </w:tr>
      <w:tr w:rsidR="003E0E22" w14:paraId="6B0A691A" w14:textId="77777777" w:rsidTr="00386076">
        <w:tc>
          <w:tcPr>
            <w:tcW w:w="2972" w:type="dxa"/>
          </w:tcPr>
          <w:p w14:paraId="07273154" w14:textId="39FAD4FE" w:rsidR="003E0E22" w:rsidRDefault="0047267F" w:rsidP="003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2 . Wydatki majątkowe</w:t>
            </w:r>
          </w:p>
        </w:tc>
        <w:tc>
          <w:tcPr>
            <w:tcW w:w="2126" w:type="dxa"/>
          </w:tcPr>
          <w:p w14:paraId="059C1AE4" w14:textId="707D56BE" w:rsidR="003E0E22" w:rsidRDefault="009E6184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F33">
              <w:rPr>
                <w:rFonts w:ascii="Times New Roman" w:hAnsi="Times New Roman" w:cs="Times New Roman"/>
                <w:sz w:val="24"/>
                <w:szCs w:val="24"/>
              </w:rPr>
              <w:t>5 419 581,46</w:t>
            </w:r>
          </w:p>
        </w:tc>
        <w:tc>
          <w:tcPr>
            <w:tcW w:w="2268" w:type="dxa"/>
          </w:tcPr>
          <w:p w14:paraId="50C05938" w14:textId="04D8C56E" w:rsidR="003E0E22" w:rsidRDefault="00AE7F3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14 162 865,45</w:t>
            </w:r>
          </w:p>
        </w:tc>
        <w:tc>
          <w:tcPr>
            <w:tcW w:w="1696" w:type="dxa"/>
          </w:tcPr>
          <w:p w14:paraId="7E2BA29D" w14:textId="7EEA041D" w:rsidR="003E0E22" w:rsidRDefault="00AE7F33" w:rsidP="00D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91,85</w:t>
            </w:r>
          </w:p>
        </w:tc>
      </w:tr>
      <w:tr w:rsidR="003E0E22" w14:paraId="4B5BFC47" w14:textId="77777777" w:rsidTr="00386076">
        <w:tc>
          <w:tcPr>
            <w:tcW w:w="2972" w:type="dxa"/>
          </w:tcPr>
          <w:p w14:paraId="0AAD7E89" w14:textId="77777777" w:rsidR="003E0E22" w:rsidRDefault="0047267F" w:rsidP="003E0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WYNIK BUDŻETU</w:t>
            </w:r>
          </w:p>
          <w:p w14:paraId="054250AB" w14:textId="77777777" w:rsidR="0047267F" w:rsidRDefault="0047267F" w:rsidP="003E0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(nadwyżka+/deficyt-) </w:t>
            </w:r>
          </w:p>
          <w:p w14:paraId="795450E3" w14:textId="38A0A0B7" w:rsidR="0047267F" w:rsidRPr="0047267F" w:rsidRDefault="0047267F" w:rsidP="003E0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(A-B)</w:t>
            </w:r>
          </w:p>
        </w:tc>
        <w:tc>
          <w:tcPr>
            <w:tcW w:w="2126" w:type="dxa"/>
          </w:tcPr>
          <w:p w14:paraId="32B005AF" w14:textId="4D366EF0" w:rsidR="003E0E22" w:rsidRPr="008F4965" w:rsidRDefault="00A276AA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5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4 397 923,20</w:t>
            </w:r>
          </w:p>
        </w:tc>
        <w:tc>
          <w:tcPr>
            <w:tcW w:w="2268" w:type="dxa"/>
          </w:tcPr>
          <w:p w14:paraId="25D6CFBC" w14:textId="060C4F44" w:rsidR="003E0E22" w:rsidRPr="008F4965" w:rsidRDefault="00E570A8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- 2 726 038,21</w:t>
            </w:r>
          </w:p>
        </w:tc>
        <w:tc>
          <w:tcPr>
            <w:tcW w:w="1696" w:type="dxa"/>
          </w:tcPr>
          <w:p w14:paraId="3CEC2BE0" w14:textId="097292EA" w:rsidR="003E0E22" w:rsidRPr="008F4965" w:rsidRDefault="00DB27FD" w:rsidP="00D84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14:paraId="38AA51C6" w14:textId="0B7ADA67" w:rsidR="003E0E22" w:rsidRDefault="003E0E22" w:rsidP="003E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4829" w14:textId="065BBEFB" w:rsidR="00DB27FD" w:rsidRPr="003E0E22" w:rsidRDefault="00DB27FD" w:rsidP="00DB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Udzielone umorzenia niepodatkowe należności budżetowych, o których mowa w art. 60 ustawy o finansach publicznych – nie udzielono.</w:t>
      </w:r>
    </w:p>
    <w:sectPr w:rsidR="00DB27FD" w:rsidRPr="003E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54B3"/>
    <w:multiLevelType w:val="hybridMultilevel"/>
    <w:tmpl w:val="0AD287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AF0"/>
    <w:multiLevelType w:val="hybridMultilevel"/>
    <w:tmpl w:val="F4E49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69918">
    <w:abstractNumId w:val="1"/>
  </w:num>
  <w:num w:numId="2" w16cid:durableId="149599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1"/>
    <w:rsid w:val="00131F0D"/>
    <w:rsid w:val="00306EEA"/>
    <w:rsid w:val="0035405A"/>
    <w:rsid w:val="00386076"/>
    <w:rsid w:val="003E0E22"/>
    <w:rsid w:val="003F6806"/>
    <w:rsid w:val="0047267F"/>
    <w:rsid w:val="00507170"/>
    <w:rsid w:val="00522417"/>
    <w:rsid w:val="0056177D"/>
    <w:rsid w:val="00597D69"/>
    <w:rsid w:val="006005FD"/>
    <w:rsid w:val="00603EB4"/>
    <w:rsid w:val="0062783D"/>
    <w:rsid w:val="006364EA"/>
    <w:rsid w:val="00763891"/>
    <w:rsid w:val="00791C28"/>
    <w:rsid w:val="008726C5"/>
    <w:rsid w:val="008A0E9E"/>
    <w:rsid w:val="008F4965"/>
    <w:rsid w:val="009B7A5A"/>
    <w:rsid w:val="009E6184"/>
    <w:rsid w:val="00A15F3E"/>
    <w:rsid w:val="00A276AA"/>
    <w:rsid w:val="00A87146"/>
    <w:rsid w:val="00AE7F33"/>
    <w:rsid w:val="00B131A7"/>
    <w:rsid w:val="00B405F6"/>
    <w:rsid w:val="00B42137"/>
    <w:rsid w:val="00BC5063"/>
    <w:rsid w:val="00C71A25"/>
    <w:rsid w:val="00C85061"/>
    <w:rsid w:val="00C96BA1"/>
    <w:rsid w:val="00D31245"/>
    <w:rsid w:val="00D84A61"/>
    <w:rsid w:val="00DB27FD"/>
    <w:rsid w:val="00E570A8"/>
    <w:rsid w:val="00F61996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83D"/>
  <w15:chartTrackingRefBased/>
  <w15:docId w15:val="{C28C5A1B-A23D-41B2-AD66-265EDBE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Kwiatkowska</dc:creator>
  <cp:keywords/>
  <dc:description/>
  <cp:lastModifiedBy>Barbara Małkiewicz</cp:lastModifiedBy>
  <cp:revision>3</cp:revision>
  <cp:lastPrinted>2022-04-26T07:08:00Z</cp:lastPrinted>
  <dcterms:created xsi:type="dcterms:W3CDTF">2023-02-23T10:46:00Z</dcterms:created>
  <dcterms:modified xsi:type="dcterms:W3CDTF">2023-02-23T10:46:00Z</dcterms:modified>
</cp:coreProperties>
</file>